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DC740" w14:textId="7BA7FDAE" w:rsidR="00E1670A" w:rsidRDefault="007172B7" w:rsidP="00754113">
      <w:pPr>
        <w:pStyle w:val="Titolo2"/>
        <w:spacing w:before="79"/>
        <w:ind w:left="0" w:right="-65"/>
        <w:jc w:val="right"/>
      </w:pPr>
      <w:r>
        <w:t>ALLEGATO 4</w:t>
      </w:r>
    </w:p>
    <w:p w14:paraId="172D693C" w14:textId="76BC07F3" w:rsidR="0042302F" w:rsidRDefault="0042302F">
      <w:pPr>
        <w:pStyle w:val="Corpotesto"/>
        <w:spacing w:before="1"/>
        <w:rPr>
          <w:rFonts w:ascii="Arial"/>
          <w:b/>
          <w:sz w:val="20"/>
        </w:rPr>
      </w:pPr>
    </w:p>
    <w:p w14:paraId="2689EC57" w14:textId="77777777" w:rsidR="00754113" w:rsidRDefault="00754113">
      <w:pPr>
        <w:pStyle w:val="Corpotesto"/>
        <w:spacing w:before="1"/>
        <w:rPr>
          <w:rFonts w:ascii="Arial"/>
          <w:b/>
          <w:sz w:val="20"/>
        </w:rPr>
      </w:pPr>
    </w:p>
    <w:p w14:paraId="6CA0E306" w14:textId="44AB663F" w:rsidR="00754113" w:rsidRDefault="00DB226F" w:rsidP="00754113">
      <w:pPr>
        <w:pStyle w:val="Corpotesto"/>
        <w:spacing w:before="1"/>
        <w:jc w:val="center"/>
        <w:rPr>
          <w:rFonts w:ascii="Arial"/>
          <w:b/>
          <w:sz w:val="24"/>
          <w:szCs w:val="24"/>
        </w:rPr>
      </w:pPr>
      <w:r>
        <w:rPr>
          <w:rFonts w:ascii="Arial"/>
          <w:b/>
          <w:sz w:val="24"/>
          <w:szCs w:val="24"/>
        </w:rPr>
        <w:t>A</w:t>
      </w:r>
      <w:r w:rsidR="00754113" w:rsidRPr="00DB226F">
        <w:rPr>
          <w:rFonts w:ascii="Arial"/>
          <w:b/>
          <w:sz w:val="24"/>
          <w:szCs w:val="24"/>
        </w:rPr>
        <w:t>utocertificazione della comunicazione antimafia</w:t>
      </w:r>
    </w:p>
    <w:p w14:paraId="6986A05A" w14:textId="77777777" w:rsidR="00754113" w:rsidRDefault="00754113">
      <w:pPr>
        <w:pStyle w:val="Corpotesto"/>
        <w:spacing w:before="1"/>
        <w:rPr>
          <w:rFonts w:ascii="Arial"/>
          <w:b/>
          <w:sz w:val="20"/>
        </w:rPr>
      </w:pPr>
    </w:p>
    <w:p w14:paraId="442AF1EC" w14:textId="0DAE6017" w:rsidR="0042302F" w:rsidRDefault="007A06AA">
      <w:pPr>
        <w:ind w:left="1304" w:right="1322"/>
        <w:jc w:val="center"/>
        <w:rPr>
          <w:rFonts w:ascii="Arial"/>
          <w:b/>
          <w:sz w:val="20"/>
        </w:rPr>
      </w:pPr>
      <w:r>
        <w:rPr>
          <w:rFonts w:ascii="Arial"/>
          <w:b/>
          <w:sz w:val="20"/>
        </w:rPr>
        <w:t>Dichiarazione</w:t>
      </w:r>
      <w:r>
        <w:rPr>
          <w:rFonts w:ascii="Arial"/>
          <w:b/>
          <w:spacing w:val="-4"/>
          <w:sz w:val="20"/>
        </w:rPr>
        <w:t xml:space="preserve"> </w:t>
      </w:r>
      <w:r>
        <w:rPr>
          <w:rFonts w:ascii="Arial"/>
          <w:b/>
          <w:sz w:val="20"/>
        </w:rPr>
        <w:t>sostitutiva</w:t>
      </w:r>
    </w:p>
    <w:p w14:paraId="3E8FD462" w14:textId="433F4A10" w:rsidR="0042302F" w:rsidRPr="00BA14EB" w:rsidRDefault="007A06AA" w:rsidP="003C7D5F">
      <w:pPr>
        <w:spacing w:before="1"/>
        <w:ind w:right="76"/>
        <w:jc w:val="center"/>
        <w:rPr>
          <w:rFonts w:ascii="Arial" w:hAnsi="Arial" w:cs="Arial"/>
          <w:sz w:val="20"/>
        </w:rPr>
      </w:pPr>
      <w:r w:rsidRPr="00BA14EB">
        <w:rPr>
          <w:rFonts w:ascii="Arial" w:hAnsi="Arial" w:cs="Arial"/>
          <w:sz w:val="20"/>
        </w:rPr>
        <w:t>(</w:t>
      </w:r>
      <w:r w:rsidR="00BA14EB" w:rsidRPr="00BA14EB">
        <w:rPr>
          <w:sz w:val="20"/>
          <w:szCs w:val="20"/>
        </w:rPr>
        <w:t>articoli</w:t>
      </w:r>
      <w:r w:rsidR="00BA14EB" w:rsidRPr="00BA14EB">
        <w:rPr>
          <w:spacing w:val="-1"/>
          <w:sz w:val="20"/>
          <w:szCs w:val="20"/>
        </w:rPr>
        <w:t xml:space="preserve"> </w:t>
      </w:r>
      <w:r w:rsidR="00BA14EB" w:rsidRPr="00BA14EB">
        <w:rPr>
          <w:sz w:val="20"/>
          <w:szCs w:val="20"/>
        </w:rPr>
        <w:t>46 e 47 del D.P.R.</w:t>
      </w:r>
      <w:r w:rsidR="00BA14EB" w:rsidRPr="00BA14EB">
        <w:rPr>
          <w:spacing w:val="1"/>
          <w:sz w:val="20"/>
          <w:szCs w:val="20"/>
        </w:rPr>
        <w:t xml:space="preserve"> n. </w:t>
      </w:r>
      <w:r w:rsidR="00BA14EB" w:rsidRPr="00BA14EB">
        <w:rPr>
          <w:sz w:val="20"/>
          <w:szCs w:val="20"/>
        </w:rPr>
        <w:t>445</w:t>
      </w:r>
      <w:r w:rsidR="00BA14EB" w:rsidRPr="00BA14EB">
        <w:rPr>
          <w:spacing w:val="1"/>
          <w:sz w:val="20"/>
          <w:szCs w:val="20"/>
        </w:rPr>
        <w:t xml:space="preserve"> </w:t>
      </w:r>
      <w:r w:rsidR="00BA14EB" w:rsidRPr="00BA14EB">
        <w:rPr>
          <w:sz w:val="20"/>
          <w:szCs w:val="20"/>
        </w:rPr>
        <w:t>del</w:t>
      </w:r>
      <w:r w:rsidR="00BA14EB" w:rsidRPr="00BA14EB">
        <w:rPr>
          <w:spacing w:val="-1"/>
          <w:sz w:val="20"/>
          <w:szCs w:val="20"/>
        </w:rPr>
        <w:t xml:space="preserve"> </w:t>
      </w:r>
      <w:r w:rsidR="00BA14EB" w:rsidRPr="00BA14EB">
        <w:rPr>
          <w:sz w:val="20"/>
          <w:szCs w:val="20"/>
        </w:rPr>
        <w:t>28</w:t>
      </w:r>
      <w:r w:rsidR="00BA14EB" w:rsidRPr="00BA14EB">
        <w:rPr>
          <w:spacing w:val="-2"/>
          <w:sz w:val="20"/>
          <w:szCs w:val="20"/>
        </w:rPr>
        <w:t xml:space="preserve"> </w:t>
      </w:r>
      <w:r w:rsidR="00BA14EB" w:rsidRPr="00BA14EB">
        <w:rPr>
          <w:sz w:val="20"/>
          <w:szCs w:val="20"/>
        </w:rPr>
        <w:t>dicembre 2000</w:t>
      </w:r>
      <w:r w:rsidRPr="00BA14EB">
        <w:rPr>
          <w:rFonts w:ascii="Arial" w:hAnsi="Arial" w:cs="Arial"/>
          <w:sz w:val="20"/>
        </w:rPr>
        <w:t>)</w:t>
      </w:r>
    </w:p>
    <w:p w14:paraId="058CB23A" w14:textId="0E2901A8" w:rsidR="0042302F" w:rsidRDefault="0042302F">
      <w:pPr>
        <w:pStyle w:val="Corpotesto"/>
        <w:rPr>
          <w:sz w:val="22"/>
        </w:rPr>
      </w:pPr>
    </w:p>
    <w:p w14:paraId="563153D6" w14:textId="77777777" w:rsidR="00DA2349" w:rsidRDefault="00DA2349">
      <w:pPr>
        <w:pStyle w:val="Corpotesto"/>
        <w:rPr>
          <w:sz w:val="22"/>
        </w:rPr>
      </w:pPr>
    </w:p>
    <w:p w14:paraId="676C46A5" w14:textId="77777777" w:rsidR="00A3214F" w:rsidRPr="00B41E6D" w:rsidRDefault="00A3214F" w:rsidP="00A3214F">
      <w:pPr>
        <w:spacing w:line="236" w:lineRule="exact"/>
        <w:ind w:left="4707"/>
        <w:rPr>
          <w:rFonts w:ascii="Arial"/>
          <w:b/>
          <w:sz w:val="20"/>
          <w:szCs w:val="20"/>
        </w:rPr>
      </w:pPr>
      <w:r w:rsidRPr="00B41E6D">
        <w:rPr>
          <w:rFonts w:ascii="Arial"/>
          <w:b/>
          <w:sz w:val="20"/>
          <w:szCs w:val="20"/>
        </w:rPr>
        <w:t>Regione</w:t>
      </w:r>
      <w:r w:rsidRPr="00B41E6D">
        <w:rPr>
          <w:rFonts w:ascii="Arial"/>
          <w:b/>
          <w:spacing w:val="-4"/>
          <w:sz w:val="20"/>
          <w:szCs w:val="20"/>
        </w:rPr>
        <w:t xml:space="preserve"> </w:t>
      </w:r>
      <w:r w:rsidRPr="00B41E6D">
        <w:rPr>
          <w:rFonts w:ascii="Arial"/>
          <w:b/>
          <w:sz w:val="20"/>
          <w:szCs w:val="20"/>
        </w:rPr>
        <w:t>Lazio</w:t>
      </w:r>
    </w:p>
    <w:p w14:paraId="3FDF2692" w14:textId="77777777" w:rsidR="00A3214F" w:rsidRPr="00B41E6D" w:rsidRDefault="00A3214F" w:rsidP="00A3214F">
      <w:pPr>
        <w:spacing w:line="218" w:lineRule="exact"/>
        <w:ind w:left="4707"/>
        <w:rPr>
          <w:rFonts w:ascii="Arial"/>
          <w:b/>
          <w:sz w:val="20"/>
          <w:szCs w:val="20"/>
        </w:rPr>
      </w:pPr>
      <w:r w:rsidRPr="00B41E6D">
        <w:rPr>
          <w:rFonts w:ascii="Arial"/>
          <w:b/>
          <w:sz w:val="20"/>
          <w:szCs w:val="20"/>
        </w:rPr>
        <w:t>Direzione</w:t>
      </w:r>
      <w:r w:rsidRPr="00B41E6D">
        <w:rPr>
          <w:rFonts w:ascii="Arial"/>
          <w:b/>
          <w:spacing w:val="-3"/>
          <w:sz w:val="20"/>
          <w:szCs w:val="20"/>
        </w:rPr>
        <w:t xml:space="preserve"> </w:t>
      </w:r>
      <w:r w:rsidRPr="00B41E6D">
        <w:rPr>
          <w:rFonts w:ascii="Arial"/>
          <w:b/>
          <w:sz w:val="20"/>
          <w:szCs w:val="20"/>
        </w:rPr>
        <w:t>Regionale</w:t>
      </w:r>
      <w:r w:rsidRPr="00B41E6D">
        <w:rPr>
          <w:rFonts w:ascii="Arial"/>
          <w:b/>
          <w:spacing w:val="1"/>
          <w:sz w:val="20"/>
          <w:szCs w:val="20"/>
        </w:rPr>
        <w:t xml:space="preserve"> </w:t>
      </w:r>
      <w:r w:rsidRPr="00B41E6D">
        <w:rPr>
          <w:rFonts w:ascii="Arial"/>
          <w:b/>
          <w:sz w:val="20"/>
          <w:szCs w:val="20"/>
        </w:rPr>
        <w:t>Cultura e</w:t>
      </w:r>
      <w:r w:rsidRPr="00B41E6D">
        <w:rPr>
          <w:rFonts w:ascii="Arial"/>
          <w:b/>
          <w:spacing w:val="-4"/>
          <w:sz w:val="20"/>
          <w:szCs w:val="20"/>
        </w:rPr>
        <w:t xml:space="preserve"> </w:t>
      </w:r>
      <w:r w:rsidRPr="00B41E6D">
        <w:rPr>
          <w:rFonts w:ascii="Arial"/>
          <w:b/>
          <w:sz w:val="20"/>
          <w:szCs w:val="20"/>
        </w:rPr>
        <w:t>Lazio</w:t>
      </w:r>
      <w:r w:rsidRPr="00B41E6D">
        <w:rPr>
          <w:rFonts w:ascii="Arial"/>
          <w:b/>
          <w:spacing w:val="-2"/>
          <w:sz w:val="20"/>
          <w:szCs w:val="20"/>
        </w:rPr>
        <w:t xml:space="preserve"> </w:t>
      </w:r>
      <w:r w:rsidRPr="00B41E6D">
        <w:rPr>
          <w:rFonts w:ascii="Arial"/>
          <w:b/>
          <w:sz w:val="20"/>
          <w:szCs w:val="20"/>
        </w:rPr>
        <w:t>Creativo</w:t>
      </w:r>
    </w:p>
    <w:p w14:paraId="6ED787D4" w14:textId="77777777" w:rsidR="00A3214F" w:rsidRPr="00B41E6D" w:rsidRDefault="00A3214F" w:rsidP="00A3214F">
      <w:pPr>
        <w:spacing w:before="25"/>
        <w:ind w:left="4708"/>
        <w:rPr>
          <w:rFonts w:ascii="Arial"/>
          <w:b/>
          <w:sz w:val="20"/>
          <w:szCs w:val="20"/>
        </w:rPr>
      </w:pPr>
      <w:r w:rsidRPr="00B41E6D">
        <w:rPr>
          <w:rFonts w:ascii="Arial"/>
          <w:b/>
          <w:sz w:val="20"/>
          <w:szCs w:val="20"/>
        </w:rPr>
        <w:t>Area</w:t>
      </w:r>
      <w:r w:rsidRPr="00B41E6D">
        <w:rPr>
          <w:rFonts w:ascii="Arial"/>
          <w:b/>
          <w:spacing w:val="2"/>
          <w:sz w:val="20"/>
          <w:szCs w:val="20"/>
        </w:rPr>
        <w:t xml:space="preserve"> </w:t>
      </w:r>
      <w:r w:rsidRPr="00B41E6D">
        <w:rPr>
          <w:rFonts w:ascii="Arial"/>
          <w:b/>
          <w:sz w:val="20"/>
          <w:szCs w:val="20"/>
        </w:rPr>
        <w:t>Arti figurative,</w:t>
      </w:r>
      <w:r w:rsidRPr="00B41E6D">
        <w:rPr>
          <w:rFonts w:ascii="Arial"/>
          <w:b/>
          <w:spacing w:val="6"/>
          <w:sz w:val="20"/>
          <w:szCs w:val="20"/>
        </w:rPr>
        <w:t xml:space="preserve"> </w:t>
      </w:r>
      <w:r w:rsidRPr="00B41E6D">
        <w:rPr>
          <w:rFonts w:ascii="Arial"/>
          <w:b/>
          <w:sz w:val="20"/>
          <w:szCs w:val="20"/>
        </w:rPr>
        <w:t>Cinema</w:t>
      </w:r>
      <w:r w:rsidRPr="00B41E6D">
        <w:rPr>
          <w:rFonts w:ascii="Arial"/>
          <w:b/>
          <w:spacing w:val="-2"/>
          <w:sz w:val="20"/>
          <w:szCs w:val="20"/>
        </w:rPr>
        <w:t xml:space="preserve"> </w:t>
      </w:r>
      <w:r w:rsidRPr="00B41E6D">
        <w:rPr>
          <w:rFonts w:ascii="Arial"/>
          <w:b/>
          <w:sz w:val="20"/>
          <w:szCs w:val="20"/>
        </w:rPr>
        <w:t>e</w:t>
      </w:r>
      <w:r w:rsidRPr="00B41E6D">
        <w:rPr>
          <w:rFonts w:ascii="Arial"/>
          <w:b/>
          <w:spacing w:val="2"/>
          <w:sz w:val="20"/>
          <w:szCs w:val="20"/>
        </w:rPr>
        <w:t xml:space="preserve"> </w:t>
      </w:r>
      <w:r w:rsidRPr="00B41E6D">
        <w:rPr>
          <w:rFonts w:ascii="Arial"/>
          <w:b/>
          <w:sz w:val="20"/>
          <w:szCs w:val="20"/>
        </w:rPr>
        <w:t>Audiovisivo</w:t>
      </w:r>
    </w:p>
    <w:p w14:paraId="7109253B" w14:textId="77777777" w:rsidR="0042302F" w:rsidRDefault="0042302F">
      <w:pPr>
        <w:pStyle w:val="Corpotesto"/>
        <w:rPr>
          <w:rFonts w:ascii="Arial"/>
          <w:b/>
          <w:sz w:val="24"/>
        </w:rPr>
      </w:pPr>
    </w:p>
    <w:p w14:paraId="4DCEB600" w14:textId="77777777" w:rsidR="00DA2349" w:rsidRDefault="00DA2349" w:rsidP="00334AC6">
      <w:pPr>
        <w:jc w:val="both"/>
        <w:rPr>
          <w:sz w:val="20"/>
        </w:rPr>
      </w:pPr>
    </w:p>
    <w:p w14:paraId="076385EA" w14:textId="30F1F848" w:rsidR="0042302F" w:rsidRDefault="007A06AA">
      <w:pPr>
        <w:ind w:left="100"/>
        <w:jc w:val="both"/>
        <w:rPr>
          <w:sz w:val="20"/>
        </w:rPr>
      </w:pPr>
      <w:r>
        <w:rPr>
          <w:sz w:val="20"/>
        </w:rPr>
        <w:t>Il/la</w:t>
      </w:r>
      <w:r>
        <w:rPr>
          <w:spacing w:val="-4"/>
          <w:sz w:val="20"/>
        </w:rPr>
        <w:t xml:space="preserve"> </w:t>
      </w:r>
      <w:r>
        <w:rPr>
          <w:sz w:val="20"/>
        </w:rPr>
        <w:t>sottoscritto/a</w:t>
      </w:r>
      <w:r>
        <w:rPr>
          <w:spacing w:val="-1"/>
          <w:sz w:val="20"/>
        </w:rPr>
        <w:t xml:space="preserve"> </w:t>
      </w:r>
      <w:r w:rsidR="00A3214F">
        <w:rPr>
          <w:sz w:val="20"/>
        </w:rPr>
        <w:t>__________</w:t>
      </w:r>
      <w:r w:rsidR="009763AC">
        <w:rPr>
          <w:sz w:val="20"/>
        </w:rPr>
        <w:t>______</w:t>
      </w:r>
      <w:r w:rsidR="00A3214F">
        <w:rPr>
          <w:sz w:val="20"/>
        </w:rPr>
        <w:t>___________________</w:t>
      </w:r>
      <w:r>
        <w:rPr>
          <w:spacing w:val="-5"/>
          <w:sz w:val="20"/>
        </w:rPr>
        <w:t xml:space="preserve"> </w:t>
      </w:r>
      <w:r>
        <w:rPr>
          <w:sz w:val="20"/>
        </w:rPr>
        <w:t>C.F.</w:t>
      </w:r>
      <w:r w:rsidR="00A3214F">
        <w:rPr>
          <w:sz w:val="20"/>
        </w:rPr>
        <w:t xml:space="preserve"> ____________________________</w:t>
      </w:r>
    </w:p>
    <w:p w14:paraId="1015249F" w14:textId="411F5D59" w:rsidR="0042302F" w:rsidRDefault="004F6D1A">
      <w:pPr>
        <w:tabs>
          <w:tab w:val="left" w:pos="5735"/>
        </w:tabs>
        <w:spacing w:before="115" w:line="360" w:lineRule="auto"/>
        <w:ind w:left="100" w:right="113"/>
        <w:jc w:val="both"/>
        <w:rPr>
          <w:sz w:val="20"/>
        </w:rPr>
      </w:pPr>
      <w:r>
        <w:rPr>
          <w:sz w:val="20"/>
        </w:rPr>
        <w:t>n</w:t>
      </w:r>
      <w:r w:rsidR="007A06AA">
        <w:rPr>
          <w:sz w:val="20"/>
        </w:rPr>
        <w:t>at</w:t>
      </w:r>
      <w:r>
        <w:rPr>
          <w:sz w:val="20"/>
        </w:rPr>
        <w:t>o/</w:t>
      </w:r>
      <w:r w:rsidR="007A06AA">
        <w:rPr>
          <w:sz w:val="20"/>
        </w:rPr>
        <w:t>a</w:t>
      </w:r>
      <w:r w:rsidR="007A06AA">
        <w:rPr>
          <w:spacing w:val="30"/>
          <w:sz w:val="20"/>
        </w:rPr>
        <w:t xml:space="preserve"> </w:t>
      </w:r>
      <w:proofErr w:type="spellStart"/>
      <w:r>
        <w:rPr>
          <w:spacing w:val="30"/>
          <w:sz w:val="20"/>
        </w:rPr>
        <w:t>a</w:t>
      </w:r>
      <w:proofErr w:type="spellEnd"/>
      <w:r>
        <w:rPr>
          <w:spacing w:val="30"/>
          <w:sz w:val="20"/>
        </w:rPr>
        <w:t xml:space="preserve"> </w:t>
      </w:r>
      <w:r w:rsidR="00B65A45">
        <w:rPr>
          <w:sz w:val="20"/>
        </w:rPr>
        <w:t>_______________</w:t>
      </w:r>
      <w:r w:rsidR="007A06AA">
        <w:rPr>
          <w:spacing w:val="31"/>
          <w:sz w:val="20"/>
        </w:rPr>
        <w:t xml:space="preserve"> </w:t>
      </w:r>
      <w:r w:rsidR="007A06AA">
        <w:rPr>
          <w:sz w:val="20"/>
        </w:rPr>
        <w:t>Prov.</w:t>
      </w:r>
      <w:r w:rsidR="00E9645C">
        <w:rPr>
          <w:sz w:val="20"/>
        </w:rPr>
        <w:t xml:space="preserve"> </w:t>
      </w:r>
      <w:proofErr w:type="spellStart"/>
      <w:r w:rsidR="00E9645C">
        <w:rPr>
          <w:sz w:val="20"/>
        </w:rPr>
        <w:t>di</w:t>
      </w:r>
      <w:proofErr w:type="spellEnd"/>
      <w:r w:rsidR="007A06AA">
        <w:rPr>
          <w:spacing w:val="28"/>
          <w:sz w:val="20"/>
        </w:rPr>
        <w:t xml:space="preserve"> </w:t>
      </w:r>
      <w:r w:rsidR="00B65A45">
        <w:rPr>
          <w:sz w:val="20"/>
        </w:rPr>
        <w:t>_______</w:t>
      </w:r>
      <w:r w:rsidR="007A06AA">
        <w:rPr>
          <w:sz w:val="20"/>
        </w:rPr>
        <w:t xml:space="preserve">  </w:t>
      </w:r>
      <w:r w:rsidR="007A06AA">
        <w:rPr>
          <w:spacing w:val="1"/>
          <w:sz w:val="20"/>
        </w:rPr>
        <w:t xml:space="preserve"> </w:t>
      </w:r>
      <w:r w:rsidR="007A06AA">
        <w:rPr>
          <w:sz w:val="20"/>
        </w:rPr>
        <w:t>il</w:t>
      </w:r>
      <w:r w:rsidR="007A06AA">
        <w:rPr>
          <w:spacing w:val="28"/>
          <w:sz w:val="20"/>
        </w:rPr>
        <w:t xml:space="preserve"> </w:t>
      </w:r>
      <w:r w:rsidR="00C31A52">
        <w:t>gg</w:t>
      </w:r>
      <w:r w:rsidR="00C31A52">
        <w:rPr>
          <w:sz w:val="20"/>
        </w:rPr>
        <w:t>/</w:t>
      </w:r>
      <w:r w:rsidR="00C31A52">
        <w:t>mm</w:t>
      </w:r>
      <w:r w:rsidR="00C31A52">
        <w:rPr>
          <w:sz w:val="20"/>
        </w:rPr>
        <w:t>/</w:t>
      </w:r>
      <w:proofErr w:type="spellStart"/>
      <w:r w:rsidR="00C31A52">
        <w:t>aaaa</w:t>
      </w:r>
      <w:proofErr w:type="spellEnd"/>
      <w:r w:rsidR="002477AD">
        <w:rPr>
          <w:sz w:val="20"/>
        </w:rPr>
        <w:t>,</w:t>
      </w:r>
      <w:r w:rsidR="0093419E">
        <w:rPr>
          <w:sz w:val="20"/>
        </w:rPr>
        <w:t xml:space="preserve"> </w:t>
      </w:r>
      <w:r w:rsidR="007A06AA">
        <w:rPr>
          <w:sz w:val="20"/>
        </w:rPr>
        <w:t>residente</w:t>
      </w:r>
      <w:r w:rsidR="007A06AA">
        <w:rPr>
          <w:spacing w:val="30"/>
          <w:sz w:val="20"/>
        </w:rPr>
        <w:t xml:space="preserve"> </w:t>
      </w:r>
      <w:r w:rsidR="007A06AA">
        <w:rPr>
          <w:sz w:val="20"/>
        </w:rPr>
        <w:t>a</w:t>
      </w:r>
      <w:r w:rsidR="007A06AA">
        <w:rPr>
          <w:spacing w:val="30"/>
          <w:sz w:val="20"/>
        </w:rPr>
        <w:t xml:space="preserve"> </w:t>
      </w:r>
      <w:r w:rsidR="00B65A45">
        <w:rPr>
          <w:sz w:val="20"/>
        </w:rPr>
        <w:t>____________</w:t>
      </w:r>
      <w:r w:rsidR="00951E54">
        <w:rPr>
          <w:sz w:val="20"/>
        </w:rPr>
        <w:t>_____</w:t>
      </w:r>
      <w:r w:rsidR="00B65A45">
        <w:rPr>
          <w:sz w:val="20"/>
        </w:rPr>
        <w:t>___</w:t>
      </w:r>
      <w:r w:rsidR="007A06AA">
        <w:rPr>
          <w:spacing w:val="5"/>
          <w:sz w:val="20"/>
        </w:rPr>
        <w:t xml:space="preserve"> </w:t>
      </w:r>
      <w:r w:rsidR="007A06AA">
        <w:rPr>
          <w:sz w:val="20"/>
        </w:rPr>
        <w:t>Prov.</w:t>
      </w:r>
      <w:r w:rsidR="007A06AA">
        <w:rPr>
          <w:spacing w:val="31"/>
          <w:sz w:val="20"/>
        </w:rPr>
        <w:t xml:space="preserve"> </w:t>
      </w:r>
      <w:r w:rsidR="00B65A45">
        <w:rPr>
          <w:sz w:val="20"/>
        </w:rPr>
        <w:t>_______</w:t>
      </w:r>
      <w:r w:rsidR="007A06AA">
        <w:rPr>
          <w:spacing w:val="2"/>
          <w:sz w:val="20"/>
        </w:rPr>
        <w:t xml:space="preserve"> </w:t>
      </w:r>
      <w:r w:rsidR="007A06AA">
        <w:rPr>
          <w:sz w:val="20"/>
        </w:rPr>
        <w:t>in</w:t>
      </w:r>
      <w:r w:rsidR="007A06AA">
        <w:rPr>
          <w:spacing w:val="-54"/>
          <w:sz w:val="20"/>
        </w:rPr>
        <w:t xml:space="preserve"> </w:t>
      </w:r>
      <w:r w:rsidR="00B65A45">
        <w:rPr>
          <w:sz w:val="20"/>
        </w:rPr>
        <w:t xml:space="preserve"> v</w:t>
      </w:r>
      <w:r w:rsidR="007A06AA">
        <w:rPr>
          <w:sz w:val="20"/>
        </w:rPr>
        <w:t xml:space="preserve">ia/piazza </w:t>
      </w:r>
      <w:r w:rsidR="00B65A45">
        <w:rPr>
          <w:sz w:val="20"/>
        </w:rPr>
        <w:t>_____________________________</w:t>
      </w:r>
      <w:r w:rsidR="007A06AA">
        <w:rPr>
          <w:sz w:val="20"/>
        </w:rPr>
        <w:t xml:space="preserve"> in</w:t>
      </w:r>
      <w:r w:rsidR="007A06AA">
        <w:rPr>
          <w:spacing w:val="56"/>
          <w:sz w:val="20"/>
        </w:rPr>
        <w:t xml:space="preserve"> </w:t>
      </w:r>
      <w:r w:rsidR="007A06AA">
        <w:rPr>
          <w:sz w:val="20"/>
        </w:rPr>
        <w:t>qualità di</w:t>
      </w:r>
      <w:r w:rsidR="007A06AA" w:rsidRPr="00880429">
        <w:rPr>
          <w:sz w:val="20"/>
        </w:rPr>
        <w:t xml:space="preserve"> </w:t>
      </w:r>
      <w:r w:rsidR="00880429" w:rsidRPr="00594B9F">
        <w:rPr>
          <w:sz w:val="20"/>
          <w:u w:val="single"/>
        </w:rPr>
        <w:t>legale rappresentante</w:t>
      </w:r>
      <w:r w:rsidR="00F7321A" w:rsidRPr="00880429">
        <w:rPr>
          <w:sz w:val="20"/>
        </w:rPr>
        <w:t xml:space="preserve"> </w:t>
      </w:r>
      <w:r w:rsidR="007A06AA">
        <w:rPr>
          <w:sz w:val="20"/>
        </w:rPr>
        <w:t>dell’impresa</w:t>
      </w:r>
      <w:r w:rsidR="007A06AA" w:rsidRPr="00880429">
        <w:rPr>
          <w:sz w:val="20"/>
        </w:rPr>
        <w:t xml:space="preserve"> </w:t>
      </w:r>
      <w:r w:rsidR="00E9645C">
        <w:rPr>
          <w:sz w:val="20"/>
        </w:rPr>
        <w:t>_____________________________</w:t>
      </w:r>
      <w:r w:rsidR="007A06AA">
        <w:rPr>
          <w:spacing w:val="1"/>
          <w:sz w:val="20"/>
        </w:rPr>
        <w:t xml:space="preserve"> </w:t>
      </w:r>
      <w:r w:rsidR="007A06AA">
        <w:rPr>
          <w:sz w:val="20"/>
        </w:rPr>
        <w:t xml:space="preserve">C.F. </w:t>
      </w:r>
      <w:r w:rsidR="00E9645C">
        <w:rPr>
          <w:sz w:val="20"/>
        </w:rPr>
        <w:t>_____________________________</w:t>
      </w:r>
      <w:r w:rsidR="007A06AA">
        <w:rPr>
          <w:sz w:val="20"/>
        </w:rPr>
        <w:t xml:space="preserve"> </w:t>
      </w:r>
      <w:r w:rsidR="00E9645C">
        <w:rPr>
          <w:sz w:val="20"/>
        </w:rPr>
        <w:t xml:space="preserve">P.IVA _____________________________ </w:t>
      </w:r>
      <w:r w:rsidR="00804F71">
        <w:rPr>
          <w:sz w:val="20"/>
        </w:rPr>
        <w:t>con</w:t>
      </w:r>
      <w:r w:rsidR="007A06AA">
        <w:rPr>
          <w:sz w:val="20"/>
        </w:rPr>
        <w:t xml:space="preserve"> sede in </w:t>
      </w:r>
      <w:r w:rsidR="00E9645C">
        <w:rPr>
          <w:sz w:val="20"/>
        </w:rPr>
        <w:t>_______________</w:t>
      </w:r>
      <w:r w:rsidR="007A06AA">
        <w:rPr>
          <w:sz w:val="20"/>
        </w:rPr>
        <w:t xml:space="preserve"> Prov. di </w:t>
      </w:r>
      <w:r w:rsidR="00E9645C">
        <w:rPr>
          <w:sz w:val="20"/>
        </w:rPr>
        <w:t>_______</w:t>
      </w:r>
      <w:r w:rsidR="007A06AA">
        <w:rPr>
          <w:sz w:val="20"/>
        </w:rPr>
        <w:t xml:space="preserve"> </w:t>
      </w:r>
      <w:r w:rsidR="00E9645C">
        <w:rPr>
          <w:sz w:val="20"/>
        </w:rPr>
        <w:t>in v</w:t>
      </w:r>
      <w:r w:rsidR="007A06AA">
        <w:rPr>
          <w:sz w:val="20"/>
        </w:rPr>
        <w:t>ia</w:t>
      </w:r>
      <w:r w:rsidR="00E9645C">
        <w:rPr>
          <w:sz w:val="20"/>
        </w:rPr>
        <w:t>/piazza</w:t>
      </w:r>
      <w:r w:rsidR="007A06AA">
        <w:rPr>
          <w:sz w:val="20"/>
        </w:rPr>
        <w:t xml:space="preserve"> </w:t>
      </w:r>
      <w:r w:rsidR="00E9645C">
        <w:rPr>
          <w:sz w:val="20"/>
        </w:rPr>
        <w:t>_____________________________</w:t>
      </w:r>
    </w:p>
    <w:p w14:paraId="162AAD99" w14:textId="77777777" w:rsidR="0042302F" w:rsidRDefault="0042302F">
      <w:pPr>
        <w:pStyle w:val="Corpotesto"/>
        <w:rPr>
          <w:sz w:val="22"/>
        </w:rPr>
      </w:pPr>
    </w:p>
    <w:p w14:paraId="7E528525" w14:textId="77777777" w:rsidR="0042302F" w:rsidRDefault="0042302F">
      <w:pPr>
        <w:pStyle w:val="Corpotesto"/>
        <w:spacing w:before="1"/>
        <w:rPr>
          <w:sz w:val="18"/>
        </w:rPr>
      </w:pPr>
    </w:p>
    <w:p w14:paraId="3ECACFFB" w14:textId="66646ABF" w:rsidR="0042302F" w:rsidRDefault="000F27D4">
      <w:pPr>
        <w:ind w:left="100" w:right="111"/>
        <w:jc w:val="both"/>
        <w:rPr>
          <w:rFonts w:ascii="Arial" w:hAnsi="Arial"/>
          <w:b/>
          <w:sz w:val="20"/>
        </w:rPr>
      </w:pPr>
      <w:r w:rsidRPr="00732C24">
        <w:rPr>
          <w:rFonts w:ascii="Arial" w:hAnsi="Arial"/>
          <w:b/>
          <w:sz w:val="20"/>
          <w:szCs w:val="20"/>
        </w:rPr>
        <w:t>ai</w:t>
      </w:r>
      <w:r w:rsidRPr="00732C24">
        <w:rPr>
          <w:rFonts w:ascii="Arial" w:hAnsi="Arial"/>
          <w:b/>
          <w:spacing w:val="-3"/>
          <w:sz w:val="20"/>
          <w:szCs w:val="20"/>
        </w:rPr>
        <w:t xml:space="preserve"> </w:t>
      </w:r>
      <w:r w:rsidRPr="00732C24">
        <w:rPr>
          <w:rFonts w:ascii="Arial" w:hAnsi="Arial"/>
          <w:b/>
          <w:sz w:val="20"/>
          <w:szCs w:val="20"/>
        </w:rPr>
        <w:t>sensi</w:t>
      </w:r>
      <w:r w:rsidRPr="00732C24">
        <w:rPr>
          <w:rFonts w:ascii="Arial" w:hAnsi="Arial"/>
          <w:b/>
          <w:spacing w:val="-3"/>
          <w:sz w:val="20"/>
          <w:szCs w:val="20"/>
        </w:rPr>
        <w:t xml:space="preserve"> </w:t>
      </w:r>
      <w:r w:rsidRPr="00732C24">
        <w:rPr>
          <w:rFonts w:ascii="Arial" w:hAnsi="Arial"/>
          <w:b/>
          <w:sz w:val="20"/>
          <w:szCs w:val="20"/>
        </w:rPr>
        <w:t>degli</w:t>
      </w:r>
      <w:r w:rsidRPr="00732C24">
        <w:rPr>
          <w:rFonts w:ascii="Arial" w:hAnsi="Arial"/>
          <w:b/>
          <w:spacing w:val="-1"/>
          <w:sz w:val="20"/>
          <w:szCs w:val="20"/>
        </w:rPr>
        <w:t xml:space="preserve"> </w:t>
      </w:r>
      <w:r w:rsidRPr="00732C24">
        <w:rPr>
          <w:rFonts w:ascii="Arial" w:hAnsi="Arial"/>
          <w:b/>
          <w:sz w:val="20"/>
          <w:szCs w:val="20"/>
        </w:rPr>
        <w:t>artt.</w:t>
      </w:r>
      <w:r w:rsidRPr="00732C24">
        <w:rPr>
          <w:rFonts w:ascii="Arial" w:hAnsi="Arial"/>
          <w:b/>
          <w:spacing w:val="-4"/>
          <w:sz w:val="20"/>
          <w:szCs w:val="20"/>
        </w:rPr>
        <w:t xml:space="preserve"> </w:t>
      </w:r>
      <w:r w:rsidRPr="00732C24">
        <w:rPr>
          <w:rFonts w:ascii="Arial" w:hAnsi="Arial"/>
          <w:b/>
          <w:sz w:val="20"/>
          <w:szCs w:val="20"/>
        </w:rPr>
        <w:t>46</w:t>
      </w:r>
      <w:r w:rsidRPr="00732C24">
        <w:rPr>
          <w:rFonts w:ascii="Arial" w:hAnsi="Arial"/>
          <w:b/>
          <w:spacing w:val="-4"/>
          <w:sz w:val="20"/>
          <w:szCs w:val="20"/>
        </w:rPr>
        <w:t xml:space="preserve"> </w:t>
      </w:r>
      <w:r w:rsidRPr="00732C24">
        <w:rPr>
          <w:rFonts w:ascii="Arial" w:hAnsi="Arial"/>
          <w:b/>
          <w:sz w:val="20"/>
          <w:szCs w:val="20"/>
        </w:rPr>
        <w:t>e</w:t>
      </w:r>
      <w:r w:rsidRPr="00732C24">
        <w:rPr>
          <w:rFonts w:ascii="Arial" w:hAnsi="Arial"/>
          <w:b/>
          <w:spacing w:val="-4"/>
          <w:sz w:val="20"/>
          <w:szCs w:val="20"/>
        </w:rPr>
        <w:t xml:space="preserve"> </w:t>
      </w:r>
      <w:r w:rsidRPr="00732C24">
        <w:rPr>
          <w:rFonts w:ascii="Arial" w:hAnsi="Arial"/>
          <w:b/>
          <w:sz w:val="20"/>
          <w:szCs w:val="20"/>
        </w:rPr>
        <w:t>47</w:t>
      </w:r>
      <w:r w:rsidRPr="00732C24">
        <w:rPr>
          <w:rFonts w:ascii="Arial" w:hAnsi="Arial"/>
          <w:b/>
          <w:spacing w:val="-3"/>
          <w:sz w:val="20"/>
          <w:szCs w:val="20"/>
        </w:rPr>
        <w:t xml:space="preserve"> </w:t>
      </w:r>
      <w:r w:rsidRPr="00732C24">
        <w:rPr>
          <w:rFonts w:ascii="Arial" w:hAnsi="Arial"/>
          <w:b/>
          <w:sz w:val="20"/>
          <w:szCs w:val="20"/>
        </w:rPr>
        <w:t>del</w:t>
      </w:r>
      <w:r w:rsidRPr="00732C24">
        <w:rPr>
          <w:rFonts w:ascii="Arial" w:hAnsi="Arial"/>
          <w:b/>
          <w:spacing w:val="-3"/>
          <w:sz w:val="20"/>
          <w:szCs w:val="20"/>
        </w:rPr>
        <w:t xml:space="preserve"> </w:t>
      </w:r>
      <w:r w:rsidRPr="00732C24">
        <w:rPr>
          <w:rFonts w:ascii="Arial" w:hAnsi="Arial"/>
          <w:b/>
          <w:sz w:val="20"/>
          <w:szCs w:val="20"/>
        </w:rPr>
        <w:t>D.P.R.</w:t>
      </w:r>
      <w:r w:rsidRPr="00732C24">
        <w:rPr>
          <w:rFonts w:ascii="Arial" w:hAnsi="Arial"/>
          <w:b/>
          <w:spacing w:val="-5"/>
          <w:sz w:val="20"/>
          <w:szCs w:val="20"/>
        </w:rPr>
        <w:t xml:space="preserve"> n. </w:t>
      </w:r>
      <w:r w:rsidRPr="00732C24">
        <w:rPr>
          <w:rFonts w:ascii="Arial" w:hAnsi="Arial"/>
          <w:b/>
          <w:sz w:val="20"/>
          <w:szCs w:val="20"/>
        </w:rPr>
        <w:t>445</w:t>
      </w:r>
      <w:r w:rsidRPr="00732C24">
        <w:rPr>
          <w:rFonts w:ascii="Arial" w:hAnsi="Arial"/>
          <w:b/>
          <w:spacing w:val="-3"/>
          <w:sz w:val="20"/>
          <w:szCs w:val="20"/>
        </w:rPr>
        <w:t xml:space="preserve"> </w:t>
      </w:r>
      <w:r w:rsidRPr="00732C24">
        <w:rPr>
          <w:rFonts w:ascii="Arial" w:hAnsi="Arial"/>
          <w:b/>
          <w:sz w:val="20"/>
          <w:szCs w:val="20"/>
        </w:rPr>
        <w:t>del</w:t>
      </w:r>
      <w:r w:rsidRPr="00732C24">
        <w:rPr>
          <w:rFonts w:ascii="Arial" w:hAnsi="Arial"/>
          <w:b/>
          <w:spacing w:val="-3"/>
          <w:sz w:val="20"/>
          <w:szCs w:val="20"/>
        </w:rPr>
        <w:t xml:space="preserve"> </w:t>
      </w:r>
      <w:r w:rsidRPr="00732C24">
        <w:rPr>
          <w:rFonts w:ascii="Arial" w:hAnsi="Arial"/>
          <w:b/>
          <w:sz w:val="20"/>
          <w:szCs w:val="20"/>
        </w:rPr>
        <w:t>28/12/2000,</w:t>
      </w:r>
      <w:r w:rsidRPr="00732C24">
        <w:rPr>
          <w:rFonts w:ascii="Arial" w:hAnsi="Arial"/>
          <w:b/>
          <w:spacing w:val="-3"/>
          <w:sz w:val="20"/>
          <w:szCs w:val="20"/>
        </w:rPr>
        <w:t xml:space="preserve"> </w:t>
      </w:r>
      <w:r w:rsidRPr="00732C24">
        <w:rPr>
          <w:rFonts w:ascii="Arial" w:hAnsi="Arial"/>
          <w:b/>
          <w:sz w:val="20"/>
          <w:szCs w:val="20"/>
        </w:rPr>
        <w:t>consapevole</w:t>
      </w:r>
      <w:r w:rsidRPr="00732C24">
        <w:rPr>
          <w:rFonts w:ascii="Arial" w:hAnsi="Arial"/>
          <w:b/>
          <w:spacing w:val="-1"/>
          <w:sz w:val="20"/>
          <w:szCs w:val="20"/>
        </w:rPr>
        <w:t xml:space="preserve"> </w:t>
      </w:r>
      <w:r w:rsidRPr="00732C24">
        <w:rPr>
          <w:rFonts w:ascii="Arial" w:hAnsi="Arial"/>
          <w:b/>
          <w:sz w:val="20"/>
          <w:szCs w:val="20"/>
        </w:rPr>
        <w:t>delle</w:t>
      </w:r>
      <w:r w:rsidRPr="00732C24">
        <w:rPr>
          <w:rFonts w:ascii="Arial" w:hAnsi="Arial"/>
          <w:b/>
          <w:spacing w:val="-4"/>
          <w:sz w:val="20"/>
          <w:szCs w:val="20"/>
        </w:rPr>
        <w:t xml:space="preserve"> </w:t>
      </w:r>
      <w:r w:rsidRPr="00732C24">
        <w:rPr>
          <w:rFonts w:ascii="Arial" w:hAnsi="Arial"/>
          <w:b/>
          <w:sz w:val="20"/>
          <w:szCs w:val="20"/>
        </w:rPr>
        <w:t>sanzioni</w:t>
      </w:r>
      <w:r w:rsidRPr="00732C24">
        <w:rPr>
          <w:rFonts w:ascii="Arial" w:hAnsi="Arial"/>
          <w:b/>
          <w:spacing w:val="-1"/>
          <w:sz w:val="20"/>
          <w:szCs w:val="20"/>
        </w:rPr>
        <w:t xml:space="preserve"> </w:t>
      </w:r>
      <w:r w:rsidRPr="00732C24">
        <w:rPr>
          <w:rFonts w:ascii="Arial" w:hAnsi="Arial"/>
          <w:b/>
          <w:sz w:val="20"/>
          <w:szCs w:val="20"/>
        </w:rPr>
        <w:t>penali,</w:t>
      </w:r>
      <w:r w:rsidRPr="00732C24">
        <w:rPr>
          <w:rFonts w:ascii="Arial" w:hAnsi="Arial"/>
          <w:b/>
          <w:spacing w:val="-3"/>
          <w:sz w:val="20"/>
          <w:szCs w:val="20"/>
        </w:rPr>
        <w:t xml:space="preserve"> </w:t>
      </w:r>
      <w:r w:rsidRPr="00732C24">
        <w:rPr>
          <w:rFonts w:ascii="Arial" w:hAnsi="Arial"/>
          <w:b/>
          <w:sz w:val="20"/>
          <w:szCs w:val="20"/>
        </w:rPr>
        <w:t>nel caso</w:t>
      </w:r>
      <w:r w:rsidRPr="00732C24">
        <w:rPr>
          <w:rFonts w:ascii="Arial" w:hAnsi="Arial"/>
          <w:b/>
          <w:spacing w:val="-1"/>
          <w:sz w:val="20"/>
          <w:szCs w:val="20"/>
        </w:rPr>
        <w:t xml:space="preserve"> </w:t>
      </w:r>
      <w:r w:rsidRPr="00732C24">
        <w:rPr>
          <w:rFonts w:ascii="Arial" w:hAnsi="Arial"/>
          <w:b/>
          <w:sz w:val="20"/>
          <w:szCs w:val="20"/>
        </w:rPr>
        <w:t>di</w:t>
      </w:r>
      <w:r w:rsidRPr="00732C24">
        <w:rPr>
          <w:rFonts w:ascii="Arial" w:hAnsi="Arial"/>
          <w:b/>
          <w:spacing w:val="-1"/>
          <w:sz w:val="20"/>
          <w:szCs w:val="20"/>
        </w:rPr>
        <w:t xml:space="preserve"> </w:t>
      </w:r>
      <w:r w:rsidRPr="00732C24">
        <w:rPr>
          <w:rFonts w:ascii="Arial" w:hAnsi="Arial"/>
          <w:b/>
          <w:sz w:val="20"/>
          <w:szCs w:val="20"/>
        </w:rPr>
        <w:t>dichiarazioni</w:t>
      </w:r>
      <w:r w:rsidRPr="00732C24">
        <w:rPr>
          <w:rFonts w:ascii="Arial" w:hAnsi="Arial"/>
          <w:b/>
          <w:spacing w:val="1"/>
          <w:sz w:val="20"/>
          <w:szCs w:val="20"/>
        </w:rPr>
        <w:t xml:space="preserve"> </w:t>
      </w:r>
      <w:r w:rsidRPr="00732C24">
        <w:rPr>
          <w:rFonts w:ascii="Arial" w:hAnsi="Arial"/>
          <w:b/>
          <w:sz w:val="20"/>
          <w:szCs w:val="20"/>
        </w:rPr>
        <w:t>non</w:t>
      </w:r>
      <w:r w:rsidRPr="00732C24">
        <w:rPr>
          <w:rFonts w:ascii="Arial" w:hAnsi="Arial"/>
          <w:b/>
          <w:spacing w:val="-1"/>
          <w:sz w:val="20"/>
          <w:szCs w:val="20"/>
        </w:rPr>
        <w:t xml:space="preserve"> </w:t>
      </w:r>
      <w:r w:rsidRPr="00732C24">
        <w:rPr>
          <w:rFonts w:ascii="Arial" w:hAnsi="Arial"/>
          <w:b/>
          <w:sz w:val="20"/>
          <w:szCs w:val="20"/>
        </w:rPr>
        <w:t>veritiere</w:t>
      </w:r>
      <w:r w:rsidRPr="00732C24">
        <w:rPr>
          <w:rFonts w:ascii="Arial" w:hAnsi="Arial"/>
          <w:b/>
          <w:spacing w:val="-2"/>
          <w:sz w:val="20"/>
          <w:szCs w:val="20"/>
        </w:rPr>
        <w:t xml:space="preserve"> </w:t>
      </w:r>
      <w:r w:rsidRPr="00732C24">
        <w:rPr>
          <w:rFonts w:ascii="Arial" w:hAnsi="Arial"/>
          <w:b/>
          <w:sz w:val="20"/>
          <w:szCs w:val="20"/>
        </w:rPr>
        <w:t>e</w:t>
      </w:r>
      <w:r w:rsidRPr="00732C24">
        <w:rPr>
          <w:rFonts w:ascii="Arial" w:hAnsi="Arial"/>
          <w:b/>
          <w:spacing w:val="-2"/>
          <w:sz w:val="20"/>
          <w:szCs w:val="20"/>
        </w:rPr>
        <w:t xml:space="preserve"> </w:t>
      </w:r>
      <w:r w:rsidRPr="00732C24">
        <w:rPr>
          <w:rFonts w:ascii="Arial" w:hAnsi="Arial"/>
          <w:b/>
          <w:sz w:val="20"/>
          <w:szCs w:val="20"/>
        </w:rPr>
        <w:t>falsità negli atti,</w:t>
      </w:r>
      <w:r w:rsidRPr="00732C24">
        <w:rPr>
          <w:rFonts w:ascii="Arial" w:hAnsi="Arial"/>
          <w:b/>
          <w:spacing w:val="-1"/>
          <w:sz w:val="20"/>
          <w:szCs w:val="20"/>
        </w:rPr>
        <w:t xml:space="preserve"> </w:t>
      </w:r>
      <w:r w:rsidRPr="00732C24">
        <w:rPr>
          <w:rFonts w:ascii="Arial" w:hAnsi="Arial"/>
          <w:b/>
          <w:sz w:val="20"/>
          <w:szCs w:val="20"/>
        </w:rPr>
        <w:t>richiamate</w:t>
      </w:r>
      <w:r w:rsidRPr="00732C24">
        <w:rPr>
          <w:rFonts w:ascii="Arial" w:hAnsi="Arial"/>
          <w:b/>
          <w:spacing w:val="-2"/>
          <w:sz w:val="20"/>
          <w:szCs w:val="20"/>
        </w:rPr>
        <w:t xml:space="preserve"> </w:t>
      </w:r>
      <w:r w:rsidRPr="00732C24">
        <w:rPr>
          <w:rFonts w:ascii="Arial" w:hAnsi="Arial"/>
          <w:b/>
          <w:sz w:val="20"/>
          <w:szCs w:val="20"/>
        </w:rPr>
        <w:t>dall’art.</w:t>
      </w:r>
      <w:r w:rsidRPr="00732C24">
        <w:rPr>
          <w:rFonts w:ascii="Arial" w:hAnsi="Arial"/>
          <w:b/>
          <w:spacing w:val="1"/>
          <w:sz w:val="20"/>
          <w:szCs w:val="20"/>
        </w:rPr>
        <w:t xml:space="preserve"> </w:t>
      </w:r>
      <w:r w:rsidRPr="00732C24">
        <w:rPr>
          <w:rFonts w:ascii="Arial" w:hAnsi="Arial"/>
          <w:b/>
          <w:sz w:val="20"/>
          <w:szCs w:val="20"/>
        </w:rPr>
        <w:t xml:space="preserve">76 </w:t>
      </w:r>
      <w:r w:rsidRPr="00356E9D">
        <w:rPr>
          <w:rFonts w:ascii="Arial" w:hAnsi="Arial"/>
          <w:b/>
          <w:sz w:val="20"/>
          <w:szCs w:val="20"/>
        </w:rPr>
        <w:t xml:space="preserve">e della conseguente decadenza </w:t>
      </w:r>
      <w:r w:rsidRPr="00356E9D">
        <w:rPr>
          <w:rFonts w:ascii="Arial" w:hAnsi="Arial"/>
          <w:b/>
          <w:spacing w:val="-53"/>
          <w:sz w:val="20"/>
          <w:szCs w:val="20"/>
        </w:rPr>
        <w:t xml:space="preserve"> </w:t>
      </w:r>
      <w:r w:rsidRPr="00732C24">
        <w:rPr>
          <w:rFonts w:ascii="Arial" w:hAnsi="Arial"/>
          <w:b/>
          <w:sz w:val="20"/>
          <w:szCs w:val="20"/>
        </w:rPr>
        <w:t>dai benefici eventualmente conseguiti ai sensi dell’art. 75 del medesimo decreto, sotto la</w:t>
      </w:r>
      <w:r w:rsidRPr="00732C24">
        <w:rPr>
          <w:rFonts w:ascii="Arial" w:hAnsi="Arial"/>
          <w:b/>
          <w:spacing w:val="1"/>
          <w:sz w:val="20"/>
          <w:szCs w:val="20"/>
        </w:rPr>
        <w:t xml:space="preserve"> </w:t>
      </w:r>
      <w:r w:rsidRPr="00732C24">
        <w:rPr>
          <w:rFonts w:ascii="Arial" w:hAnsi="Arial"/>
          <w:b/>
          <w:sz w:val="20"/>
          <w:szCs w:val="20"/>
        </w:rPr>
        <w:t>propria</w:t>
      </w:r>
      <w:r w:rsidRPr="00732C24">
        <w:rPr>
          <w:rFonts w:ascii="Arial" w:hAnsi="Arial"/>
          <w:b/>
          <w:spacing w:val="-1"/>
          <w:sz w:val="20"/>
          <w:szCs w:val="20"/>
        </w:rPr>
        <w:t xml:space="preserve"> </w:t>
      </w:r>
      <w:r w:rsidRPr="00732C24">
        <w:rPr>
          <w:rFonts w:ascii="Arial" w:hAnsi="Arial"/>
          <w:b/>
          <w:sz w:val="20"/>
          <w:szCs w:val="20"/>
        </w:rPr>
        <w:t>responsabilità</w:t>
      </w:r>
    </w:p>
    <w:p w14:paraId="0599ADA0" w14:textId="77777777" w:rsidR="0042302F" w:rsidRDefault="0042302F">
      <w:pPr>
        <w:pStyle w:val="Corpotesto"/>
        <w:spacing w:before="11"/>
        <w:rPr>
          <w:rFonts w:ascii="Arial"/>
          <w:b/>
          <w:sz w:val="19"/>
        </w:rPr>
      </w:pPr>
    </w:p>
    <w:p w14:paraId="73A673A4" w14:textId="77777777" w:rsidR="0042302F" w:rsidRDefault="007A06AA">
      <w:pPr>
        <w:ind w:left="1304" w:right="1320"/>
        <w:jc w:val="center"/>
        <w:rPr>
          <w:rFonts w:ascii="Arial"/>
          <w:b/>
          <w:sz w:val="20"/>
        </w:rPr>
      </w:pPr>
      <w:r>
        <w:rPr>
          <w:rFonts w:ascii="Arial"/>
          <w:b/>
          <w:sz w:val="20"/>
        </w:rPr>
        <w:t>DICHIARA</w:t>
      </w:r>
    </w:p>
    <w:p w14:paraId="53AF5456" w14:textId="77777777" w:rsidR="0042302F" w:rsidRDefault="0042302F">
      <w:pPr>
        <w:pStyle w:val="Corpotesto"/>
        <w:rPr>
          <w:rFonts w:ascii="Arial"/>
          <w:b/>
          <w:sz w:val="22"/>
        </w:rPr>
      </w:pPr>
    </w:p>
    <w:p w14:paraId="08434787" w14:textId="77777777" w:rsidR="0042302F" w:rsidRDefault="0042302F">
      <w:pPr>
        <w:pStyle w:val="Corpotesto"/>
        <w:spacing w:before="11"/>
        <w:rPr>
          <w:rFonts w:ascii="Arial"/>
          <w:b/>
          <w:sz w:val="17"/>
        </w:rPr>
      </w:pPr>
    </w:p>
    <w:p w14:paraId="181BC92E" w14:textId="5ABEFA3E" w:rsidR="0042302F" w:rsidRPr="00D74314" w:rsidRDefault="007A06AA" w:rsidP="00D74314">
      <w:pPr>
        <w:pStyle w:val="Paragrafoelenco"/>
        <w:tabs>
          <w:tab w:val="left" w:pos="142"/>
        </w:tabs>
        <w:ind w:left="142" w:right="120" w:firstLine="0"/>
        <w:jc w:val="both"/>
        <w:rPr>
          <w:rFonts w:ascii="Arial" w:hAnsi="Arial"/>
          <w:bCs/>
          <w:sz w:val="20"/>
        </w:rPr>
      </w:pPr>
      <w:r w:rsidRPr="00D74314">
        <w:rPr>
          <w:rFonts w:ascii="Arial" w:hAnsi="Arial"/>
          <w:bCs/>
          <w:sz w:val="20"/>
        </w:rPr>
        <w:t>che nei confronti de</w:t>
      </w:r>
      <w:r w:rsidR="007E7FEE" w:rsidRPr="00D74314">
        <w:rPr>
          <w:rFonts w:ascii="Arial" w:hAnsi="Arial"/>
          <w:bCs/>
          <w:sz w:val="20"/>
        </w:rPr>
        <w:t>ll’impresa</w:t>
      </w:r>
      <w:r w:rsidR="006E38F1" w:rsidRPr="00D74314">
        <w:rPr>
          <w:rFonts w:ascii="Arial" w:hAnsi="Arial"/>
          <w:bCs/>
          <w:sz w:val="20"/>
        </w:rPr>
        <w:t>, del/della sottoscritto/a</w:t>
      </w:r>
      <w:r w:rsidR="00EB1FF5" w:rsidRPr="00D74314">
        <w:rPr>
          <w:rFonts w:ascii="Arial" w:hAnsi="Arial"/>
          <w:bCs/>
          <w:sz w:val="20"/>
        </w:rPr>
        <w:t xml:space="preserve"> e</w:t>
      </w:r>
      <w:r w:rsidR="007E7FEE" w:rsidRPr="00D74314">
        <w:rPr>
          <w:rFonts w:ascii="Arial" w:hAnsi="Arial"/>
          <w:bCs/>
          <w:sz w:val="20"/>
        </w:rPr>
        <w:t xml:space="preserve"> de</w:t>
      </w:r>
      <w:r w:rsidR="00C34782" w:rsidRPr="00D74314">
        <w:rPr>
          <w:rFonts w:ascii="Arial" w:hAnsi="Arial"/>
          <w:bCs/>
          <w:sz w:val="20"/>
        </w:rPr>
        <w:t>i soggetti indicati all’art. 85</w:t>
      </w:r>
      <w:r w:rsidR="00C10306">
        <w:rPr>
          <w:rFonts w:ascii="Arial" w:hAnsi="Arial"/>
          <w:bCs/>
          <w:sz w:val="20"/>
        </w:rPr>
        <w:t xml:space="preserve"> (</w:t>
      </w:r>
      <w:r w:rsidR="00240977">
        <w:rPr>
          <w:rFonts w:ascii="Arial" w:hAnsi="Arial"/>
          <w:bCs/>
          <w:sz w:val="20"/>
        </w:rPr>
        <w:t xml:space="preserve">da individuare in relazione al tipo di </w:t>
      </w:r>
      <w:r w:rsidR="00D11464">
        <w:rPr>
          <w:rFonts w:ascii="Arial" w:hAnsi="Arial"/>
          <w:bCs/>
          <w:sz w:val="20"/>
        </w:rPr>
        <w:t xml:space="preserve">impresa o </w:t>
      </w:r>
      <w:r w:rsidR="00240977">
        <w:rPr>
          <w:rFonts w:ascii="Arial" w:hAnsi="Arial"/>
          <w:bCs/>
          <w:sz w:val="20"/>
        </w:rPr>
        <w:t>società secondo le previsioni dell’articolo 85 trascritte in calce al presente modulo)</w:t>
      </w:r>
      <w:r w:rsidR="00914E65" w:rsidRPr="00D74314">
        <w:rPr>
          <w:rFonts w:ascii="Arial" w:hAnsi="Arial"/>
          <w:bCs/>
          <w:sz w:val="20"/>
        </w:rPr>
        <w:t xml:space="preserve"> </w:t>
      </w:r>
      <w:r w:rsidR="00020379" w:rsidRPr="00D74314">
        <w:rPr>
          <w:rFonts w:ascii="Arial" w:hAnsi="Arial"/>
          <w:bCs/>
          <w:sz w:val="20"/>
        </w:rPr>
        <w:t>di seguito riportati</w:t>
      </w:r>
      <w:r w:rsidR="00914E65" w:rsidRPr="00D74314">
        <w:rPr>
          <w:rFonts w:ascii="Arial" w:hAnsi="Arial"/>
          <w:bCs/>
          <w:sz w:val="20"/>
        </w:rPr>
        <w:t xml:space="preserve"> </w:t>
      </w:r>
      <w:r w:rsidR="00020379" w:rsidRPr="00D74314">
        <w:rPr>
          <w:rFonts w:ascii="Arial" w:hAnsi="Arial"/>
          <w:bCs/>
          <w:sz w:val="20"/>
        </w:rPr>
        <w:t>NON</w:t>
      </w:r>
      <w:r w:rsidRPr="00D74314">
        <w:rPr>
          <w:rFonts w:ascii="Arial" w:hAnsi="Arial"/>
          <w:bCs/>
          <w:sz w:val="20"/>
        </w:rPr>
        <w:t xml:space="preserve"> </w:t>
      </w:r>
      <w:r w:rsidR="00722306" w:rsidRPr="00D74314">
        <w:rPr>
          <w:rFonts w:ascii="Arial" w:hAnsi="Arial"/>
          <w:bCs/>
          <w:sz w:val="20"/>
        </w:rPr>
        <w:t>SUSSISTONO</w:t>
      </w:r>
      <w:r w:rsidR="00914E65" w:rsidRPr="00D74314">
        <w:rPr>
          <w:rFonts w:ascii="Arial" w:hAnsi="Arial"/>
          <w:bCs/>
          <w:sz w:val="20"/>
        </w:rPr>
        <w:t xml:space="preserve"> </w:t>
      </w:r>
      <w:r w:rsidRPr="00D74314">
        <w:rPr>
          <w:rFonts w:ascii="Arial" w:hAnsi="Arial"/>
          <w:bCs/>
          <w:sz w:val="20"/>
        </w:rPr>
        <w:t>le cause di divieto, di decadenza o di sospensione</w:t>
      </w:r>
      <w:r w:rsidR="00B70CD5" w:rsidRPr="00D74314">
        <w:rPr>
          <w:rFonts w:ascii="Arial" w:hAnsi="Arial"/>
          <w:bCs/>
          <w:sz w:val="20"/>
        </w:rPr>
        <w:t xml:space="preserve"> </w:t>
      </w:r>
      <w:r w:rsidRPr="00D74314">
        <w:rPr>
          <w:rFonts w:ascii="Arial" w:hAnsi="Arial"/>
          <w:bCs/>
          <w:sz w:val="20"/>
        </w:rPr>
        <w:t xml:space="preserve"> di cui all’</w:t>
      </w:r>
      <w:r w:rsidR="00286D58" w:rsidRPr="00D74314">
        <w:rPr>
          <w:rFonts w:ascii="Arial" w:hAnsi="Arial"/>
          <w:bCs/>
          <w:sz w:val="20"/>
        </w:rPr>
        <w:t xml:space="preserve">art. 67 del </w:t>
      </w:r>
      <w:proofErr w:type="spellStart"/>
      <w:r w:rsidR="00EB1FF5" w:rsidRPr="00D74314">
        <w:rPr>
          <w:rFonts w:ascii="Arial" w:hAnsi="Arial"/>
          <w:bCs/>
          <w:sz w:val="20"/>
        </w:rPr>
        <w:t>D.Lgs.</w:t>
      </w:r>
      <w:proofErr w:type="spellEnd"/>
      <w:r w:rsidR="00EB1FF5" w:rsidRPr="00D74314">
        <w:rPr>
          <w:rFonts w:ascii="Arial" w:hAnsi="Arial"/>
          <w:bCs/>
          <w:sz w:val="20"/>
        </w:rPr>
        <w:t xml:space="preserve"> 159/2011 (Codice delle leggi antimafia e delle misure di prevenzione, nonché nuove disposizioni in materia di documentazione antimafia, a norma degli articoli 1 e 2 della legge 13 agosto 2010, n. 136)</w:t>
      </w:r>
      <w:r w:rsidR="00914E65" w:rsidRPr="00D74314">
        <w:rPr>
          <w:rFonts w:ascii="Arial" w:hAnsi="Arial"/>
          <w:bCs/>
          <w:sz w:val="20"/>
        </w:rPr>
        <w:t>:</w:t>
      </w:r>
    </w:p>
    <w:p w14:paraId="00064DC2" w14:textId="3F06A9B0" w:rsidR="00914E65" w:rsidRDefault="00914E65" w:rsidP="00914E65">
      <w:pPr>
        <w:pStyle w:val="Paragrafoelenco"/>
        <w:tabs>
          <w:tab w:val="left" w:pos="641"/>
        </w:tabs>
        <w:ind w:left="640" w:right="120" w:firstLine="0"/>
        <w:jc w:val="both"/>
        <w:rPr>
          <w:sz w:val="20"/>
        </w:rPr>
      </w:pPr>
    </w:p>
    <w:tbl>
      <w:tblPr>
        <w:tblStyle w:val="Grigliatabella"/>
        <w:tblW w:w="0" w:type="auto"/>
        <w:tblInd w:w="-5" w:type="dxa"/>
        <w:tblLook w:val="04A0" w:firstRow="1" w:lastRow="0" w:firstColumn="1" w:lastColumn="0" w:noHBand="0" w:noVBand="1"/>
      </w:tblPr>
      <w:tblGrid>
        <w:gridCol w:w="1696"/>
        <w:gridCol w:w="1885"/>
        <w:gridCol w:w="1447"/>
        <w:gridCol w:w="2197"/>
        <w:gridCol w:w="1989"/>
      </w:tblGrid>
      <w:tr w:rsidR="008453A2" w:rsidRPr="00D74314" w14:paraId="68C9A5D6" w14:textId="77777777" w:rsidTr="00F9797E">
        <w:tc>
          <w:tcPr>
            <w:tcW w:w="1696" w:type="dxa"/>
            <w:vAlign w:val="center"/>
          </w:tcPr>
          <w:p w14:paraId="6E8B2AD9" w14:textId="2CC78ABC" w:rsidR="008453A2" w:rsidRPr="00D74314" w:rsidRDefault="008453A2" w:rsidP="00914E65">
            <w:pPr>
              <w:pStyle w:val="Paragrafoelenco"/>
              <w:tabs>
                <w:tab w:val="left" w:pos="641"/>
              </w:tabs>
              <w:ind w:left="0" w:right="120" w:firstLine="0"/>
              <w:jc w:val="both"/>
              <w:rPr>
                <w:b/>
                <w:bCs/>
                <w:sz w:val="18"/>
                <w:szCs w:val="18"/>
              </w:rPr>
            </w:pPr>
            <w:r w:rsidRPr="00D74314">
              <w:rPr>
                <w:b/>
                <w:bCs/>
                <w:sz w:val="18"/>
                <w:szCs w:val="18"/>
              </w:rPr>
              <w:t>NOME</w:t>
            </w:r>
          </w:p>
        </w:tc>
        <w:tc>
          <w:tcPr>
            <w:tcW w:w="1885" w:type="dxa"/>
            <w:vAlign w:val="center"/>
          </w:tcPr>
          <w:p w14:paraId="6BF7A71D" w14:textId="7FFEA73E" w:rsidR="008453A2" w:rsidRPr="00D74314" w:rsidRDefault="008453A2" w:rsidP="00914E65">
            <w:pPr>
              <w:pStyle w:val="Paragrafoelenco"/>
              <w:tabs>
                <w:tab w:val="left" w:pos="641"/>
              </w:tabs>
              <w:ind w:left="0" w:right="120" w:firstLine="0"/>
              <w:jc w:val="both"/>
              <w:rPr>
                <w:b/>
                <w:bCs/>
                <w:sz w:val="18"/>
                <w:szCs w:val="18"/>
              </w:rPr>
            </w:pPr>
            <w:r w:rsidRPr="00D74314">
              <w:rPr>
                <w:b/>
                <w:bCs/>
                <w:sz w:val="18"/>
                <w:szCs w:val="18"/>
              </w:rPr>
              <w:t>COGNOME</w:t>
            </w:r>
          </w:p>
        </w:tc>
        <w:tc>
          <w:tcPr>
            <w:tcW w:w="1447" w:type="dxa"/>
            <w:vAlign w:val="center"/>
          </w:tcPr>
          <w:p w14:paraId="16D2ED1D" w14:textId="10128685" w:rsidR="008453A2" w:rsidRPr="00D74314" w:rsidRDefault="008453A2" w:rsidP="00914E65">
            <w:pPr>
              <w:pStyle w:val="Paragrafoelenco"/>
              <w:tabs>
                <w:tab w:val="left" w:pos="641"/>
              </w:tabs>
              <w:ind w:left="0" w:right="120" w:firstLine="0"/>
              <w:jc w:val="both"/>
              <w:rPr>
                <w:b/>
                <w:bCs/>
                <w:sz w:val="18"/>
                <w:szCs w:val="18"/>
              </w:rPr>
            </w:pPr>
            <w:r w:rsidRPr="00D74314">
              <w:rPr>
                <w:b/>
                <w:bCs/>
                <w:sz w:val="18"/>
                <w:szCs w:val="18"/>
              </w:rPr>
              <w:t>LUOGO e DATA di nascita</w:t>
            </w:r>
          </w:p>
        </w:tc>
        <w:tc>
          <w:tcPr>
            <w:tcW w:w="2197" w:type="dxa"/>
            <w:vAlign w:val="center"/>
          </w:tcPr>
          <w:p w14:paraId="34DF2277" w14:textId="7FEA87E6" w:rsidR="008453A2" w:rsidRPr="00D74314" w:rsidRDefault="008453A2" w:rsidP="00914E65">
            <w:pPr>
              <w:pStyle w:val="Paragrafoelenco"/>
              <w:tabs>
                <w:tab w:val="left" w:pos="641"/>
              </w:tabs>
              <w:ind w:left="0" w:right="120" w:firstLine="0"/>
              <w:jc w:val="both"/>
              <w:rPr>
                <w:b/>
                <w:bCs/>
                <w:sz w:val="18"/>
                <w:szCs w:val="18"/>
              </w:rPr>
            </w:pPr>
            <w:r w:rsidRPr="00D74314">
              <w:rPr>
                <w:b/>
                <w:bCs/>
                <w:sz w:val="18"/>
                <w:szCs w:val="18"/>
              </w:rPr>
              <w:t>CODICE FISCALE</w:t>
            </w:r>
          </w:p>
        </w:tc>
        <w:tc>
          <w:tcPr>
            <w:tcW w:w="1989" w:type="dxa"/>
            <w:vAlign w:val="center"/>
          </w:tcPr>
          <w:p w14:paraId="6F39FA28" w14:textId="14154F27" w:rsidR="008453A2" w:rsidRPr="00D74314" w:rsidRDefault="008453A2" w:rsidP="00914E65">
            <w:pPr>
              <w:pStyle w:val="Paragrafoelenco"/>
              <w:tabs>
                <w:tab w:val="left" w:pos="641"/>
              </w:tabs>
              <w:ind w:left="0" w:right="120" w:firstLine="0"/>
              <w:jc w:val="both"/>
              <w:rPr>
                <w:b/>
                <w:bCs/>
                <w:sz w:val="18"/>
                <w:szCs w:val="18"/>
              </w:rPr>
            </w:pPr>
            <w:r w:rsidRPr="00D74314">
              <w:rPr>
                <w:b/>
                <w:bCs/>
                <w:sz w:val="18"/>
                <w:szCs w:val="18"/>
              </w:rPr>
              <w:t>RUOLO RIVESTITO ai sensi dell’art. 85</w:t>
            </w:r>
          </w:p>
        </w:tc>
      </w:tr>
      <w:tr w:rsidR="008453A2" w14:paraId="7F9796AB" w14:textId="77777777" w:rsidTr="00F9797E">
        <w:tc>
          <w:tcPr>
            <w:tcW w:w="1696" w:type="dxa"/>
            <w:vAlign w:val="center"/>
          </w:tcPr>
          <w:p w14:paraId="1AEC0079" w14:textId="77777777" w:rsidR="008453A2" w:rsidRDefault="008453A2" w:rsidP="00914E65">
            <w:pPr>
              <w:pStyle w:val="Paragrafoelenco"/>
              <w:tabs>
                <w:tab w:val="left" w:pos="641"/>
              </w:tabs>
              <w:ind w:left="0" w:right="120" w:firstLine="0"/>
              <w:jc w:val="both"/>
              <w:rPr>
                <w:sz w:val="20"/>
              </w:rPr>
            </w:pPr>
          </w:p>
        </w:tc>
        <w:tc>
          <w:tcPr>
            <w:tcW w:w="1885" w:type="dxa"/>
            <w:vAlign w:val="center"/>
          </w:tcPr>
          <w:p w14:paraId="6ADAF3DA" w14:textId="77777777" w:rsidR="008453A2" w:rsidRDefault="008453A2" w:rsidP="00914E65">
            <w:pPr>
              <w:pStyle w:val="Paragrafoelenco"/>
              <w:tabs>
                <w:tab w:val="left" w:pos="641"/>
              </w:tabs>
              <w:ind w:left="0" w:right="120" w:firstLine="0"/>
              <w:jc w:val="both"/>
              <w:rPr>
                <w:sz w:val="20"/>
              </w:rPr>
            </w:pPr>
          </w:p>
        </w:tc>
        <w:tc>
          <w:tcPr>
            <w:tcW w:w="1447" w:type="dxa"/>
            <w:vAlign w:val="center"/>
          </w:tcPr>
          <w:p w14:paraId="6CC9E07D" w14:textId="77777777" w:rsidR="008453A2" w:rsidRDefault="008453A2" w:rsidP="00914E65">
            <w:pPr>
              <w:pStyle w:val="Paragrafoelenco"/>
              <w:tabs>
                <w:tab w:val="left" w:pos="641"/>
              </w:tabs>
              <w:ind w:left="0" w:right="120" w:firstLine="0"/>
              <w:jc w:val="both"/>
              <w:rPr>
                <w:sz w:val="20"/>
              </w:rPr>
            </w:pPr>
          </w:p>
        </w:tc>
        <w:tc>
          <w:tcPr>
            <w:tcW w:w="2197" w:type="dxa"/>
            <w:vAlign w:val="center"/>
          </w:tcPr>
          <w:p w14:paraId="17B603A3" w14:textId="77777777" w:rsidR="008453A2" w:rsidRDefault="008453A2" w:rsidP="00914E65">
            <w:pPr>
              <w:pStyle w:val="Paragrafoelenco"/>
              <w:tabs>
                <w:tab w:val="left" w:pos="641"/>
              </w:tabs>
              <w:ind w:left="0" w:right="120" w:firstLine="0"/>
              <w:jc w:val="both"/>
              <w:rPr>
                <w:sz w:val="20"/>
              </w:rPr>
            </w:pPr>
          </w:p>
        </w:tc>
        <w:tc>
          <w:tcPr>
            <w:tcW w:w="1989" w:type="dxa"/>
            <w:vAlign w:val="center"/>
          </w:tcPr>
          <w:p w14:paraId="3CB6512B" w14:textId="77777777" w:rsidR="008453A2" w:rsidRDefault="008453A2" w:rsidP="00914E65">
            <w:pPr>
              <w:pStyle w:val="Paragrafoelenco"/>
              <w:tabs>
                <w:tab w:val="left" w:pos="641"/>
              </w:tabs>
              <w:ind w:left="0" w:right="120" w:firstLine="0"/>
              <w:jc w:val="both"/>
              <w:rPr>
                <w:sz w:val="20"/>
              </w:rPr>
            </w:pPr>
          </w:p>
        </w:tc>
      </w:tr>
      <w:tr w:rsidR="008453A2" w14:paraId="3D10071C" w14:textId="77777777" w:rsidTr="00F9797E">
        <w:tc>
          <w:tcPr>
            <w:tcW w:w="1696" w:type="dxa"/>
            <w:vAlign w:val="center"/>
          </w:tcPr>
          <w:p w14:paraId="757C1EFF" w14:textId="77777777" w:rsidR="008453A2" w:rsidRDefault="008453A2" w:rsidP="00914E65">
            <w:pPr>
              <w:pStyle w:val="Paragrafoelenco"/>
              <w:tabs>
                <w:tab w:val="left" w:pos="641"/>
              </w:tabs>
              <w:ind w:left="0" w:right="120" w:firstLine="0"/>
              <w:jc w:val="both"/>
              <w:rPr>
                <w:sz w:val="20"/>
              </w:rPr>
            </w:pPr>
          </w:p>
        </w:tc>
        <w:tc>
          <w:tcPr>
            <w:tcW w:w="1885" w:type="dxa"/>
            <w:vAlign w:val="center"/>
          </w:tcPr>
          <w:p w14:paraId="35BE06A9" w14:textId="77777777" w:rsidR="008453A2" w:rsidRDefault="008453A2" w:rsidP="00914E65">
            <w:pPr>
              <w:pStyle w:val="Paragrafoelenco"/>
              <w:tabs>
                <w:tab w:val="left" w:pos="641"/>
              </w:tabs>
              <w:ind w:left="0" w:right="120" w:firstLine="0"/>
              <w:jc w:val="both"/>
              <w:rPr>
                <w:sz w:val="20"/>
              </w:rPr>
            </w:pPr>
          </w:p>
        </w:tc>
        <w:tc>
          <w:tcPr>
            <w:tcW w:w="1447" w:type="dxa"/>
            <w:vAlign w:val="center"/>
          </w:tcPr>
          <w:p w14:paraId="56125C22" w14:textId="77777777" w:rsidR="008453A2" w:rsidRDefault="008453A2" w:rsidP="00914E65">
            <w:pPr>
              <w:pStyle w:val="Paragrafoelenco"/>
              <w:tabs>
                <w:tab w:val="left" w:pos="641"/>
              </w:tabs>
              <w:ind w:left="0" w:right="120" w:firstLine="0"/>
              <w:jc w:val="both"/>
              <w:rPr>
                <w:sz w:val="20"/>
              </w:rPr>
            </w:pPr>
          </w:p>
        </w:tc>
        <w:tc>
          <w:tcPr>
            <w:tcW w:w="2197" w:type="dxa"/>
            <w:vAlign w:val="center"/>
          </w:tcPr>
          <w:p w14:paraId="19655CEB" w14:textId="77777777" w:rsidR="008453A2" w:rsidRDefault="008453A2" w:rsidP="00914E65">
            <w:pPr>
              <w:pStyle w:val="Paragrafoelenco"/>
              <w:tabs>
                <w:tab w:val="left" w:pos="641"/>
              </w:tabs>
              <w:ind w:left="0" w:right="120" w:firstLine="0"/>
              <w:jc w:val="both"/>
              <w:rPr>
                <w:sz w:val="20"/>
              </w:rPr>
            </w:pPr>
          </w:p>
        </w:tc>
        <w:tc>
          <w:tcPr>
            <w:tcW w:w="1989" w:type="dxa"/>
            <w:vAlign w:val="center"/>
          </w:tcPr>
          <w:p w14:paraId="60AA71AB" w14:textId="77777777" w:rsidR="008453A2" w:rsidRDefault="008453A2" w:rsidP="00914E65">
            <w:pPr>
              <w:pStyle w:val="Paragrafoelenco"/>
              <w:tabs>
                <w:tab w:val="left" w:pos="641"/>
              </w:tabs>
              <w:ind w:left="0" w:right="120" w:firstLine="0"/>
              <w:jc w:val="both"/>
              <w:rPr>
                <w:sz w:val="20"/>
              </w:rPr>
            </w:pPr>
          </w:p>
        </w:tc>
      </w:tr>
    </w:tbl>
    <w:p w14:paraId="7DA8987B" w14:textId="77777777" w:rsidR="00436B28" w:rsidRPr="00914E65" w:rsidRDefault="00436B28" w:rsidP="00914E65">
      <w:pPr>
        <w:pStyle w:val="Paragrafoelenco"/>
        <w:tabs>
          <w:tab w:val="left" w:pos="641"/>
        </w:tabs>
        <w:ind w:left="640" w:right="120" w:firstLine="0"/>
        <w:jc w:val="both"/>
        <w:rPr>
          <w:sz w:val="20"/>
        </w:rPr>
      </w:pPr>
    </w:p>
    <w:p w14:paraId="469B3407" w14:textId="77777777" w:rsidR="00B70CD5" w:rsidRPr="00B70CD5" w:rsidRDefault="00B70CD5" w:rsidP="00B70CD5">
      <w:pPr>
        <w:tabs>
          <w:tab w:val="left" w:pos="641"/>
        </w:tabs>
        <w:ind w:right="120"/>
        <w:jc w:val="both"/>
        <w:rPr>
          <w:sz w:val="20"/>
        </w:rPr>
      </w:pPr>
    </w:p>
    <w:p w14:paraId="4B10DB24" w14:textId="4FCA6920" w:rsidR="0042302F" w:rsidRDefault="007A06AA">
      <w:pPr>
        <w:pStyle w:val="Titolo2"/>
        <w:spacing w:before="79"/>
        <w:ind w:left="100" w:right="112"/>
        <w:jc w:val="both"/>
      </w:pPr>
      <w:r>
        <w:t xml:space="preserve">Il/la sottoscritto/a dichiara inoltre di essere informato/a, ai sensi del </w:t>
      </w:r>
      <w:r w:rsidR="00FC6159">
        <w:t>D.lgs.</w:t>
      </w:r>
      <w:r>
        <w:t xml:space="preserve"> n. 196/2003 (codice</w:t>
      </w:r>
      <w:r>
        <w:rPr>
          <w:spacing w:val="1"/>
        </w:rPr>
        <w:t xml:space="preserve"> </w:t>
      </w:r>
      <w:r>
        <w:t>in materia di protezione di dati personali) che i dati personali raccolti saranno trattati, anche</w:t>
      </w:r>
      <w:r>
        <w:rPr>
          <w:spacing w:val="1"/>
        </w:rPr>
        <w:t xml:space="preserve"> </w:t>
      </w:r>
      <w:r>
        <w:t>con strumenti informatici, esclusivamente nell’ambito del procedimento per il quale la presente</w:t>
      </w:r>
      <w:r>
        <w:rPr>
          <w:spacing w:val="-53"/>
        </w:rPr>
        <w:t xml:space="preserve"> </w:t>
      </w:r>
      <w:r>
        <w:t>dichiarazione</w:t>
      </w:r>
      <w:r>
        <w:rPr>
          <w:spacing w:val="-2"/>
        </w:rPr>
        <w:t xml:space="preserve"> </w:t>
      </w:r>
      <w:r>
        <w:t>viene</w:t>
      </w:r>
      <w:r>
        <w:rPr>
          <w:spacing w:val="2"/>
        </w:rPr>
        <w:t xml:space="preserve"> </w:t>
      </w:r>
      <w:r>
        <w:t>resa</w:t>
      </w:r>
      <w:r w:rsidR="007E7FEE">
        <w:t xml:space="preserve"> e nei limiti indicati dalla informativa contenuta all’art. 11 dell’Avviso pubblico approvato con la determinazione del direttore della Direzione regionale Cultura e Lazio Creativo n. </w:t>
      </w:r>
      <w:r w:rsidR="007E7FEE" w:rsidRPr="007E7FEE">
        <w:t>G06918 del 8 giugno 2021</w:t>
      </w:r>
      <w:r>
        <w:t>.</w:t>
      </w:r>
    </w:p>
    <w:p w14:paraId="6DE6B6EB" w14:textId="77777777" w:rsidR="0042302F" w:rsidRDefault="0042302F">
      <w:pPr>
        <w:pStyle w:val="Corpotesto"/>
        <w:rPr>
          <w:rFonts w:ascii="Arial"/>
          <w:b/>
          <w:sz w:val="20"/>
        </w:rPr>
      </w:pPr>
    </w:p>
    <w:p w14:paraId="47044BFC" w14:textId="0ED0A1DC" w:rsidR="0042302F" w:rsidRDefault="00E5088F">
      <w:pPr>
        <w:ind w:left="100"/>
        <w:rPr>
          <w:sz w:val="20"/>
        </w:rPr>
      </w:pPr>
      <w:r>
        <w:rPr>
          <w:sz w:val="20"/>
        </w:rPr>
        <w:t>Luogo e data</w:t>
      </w:r>
      <w:r w:rsidR="00B8541F">
        <w:rPr>
          <w:sz w:val="20"/>
        </w:rPr>
        <w:tab/>
      </w:r>
      <w:r w:rsidR="00B8541F">
        <w:rPr>
          <w:sz w:val="20"/>
        </w:rPr>
        <w:tab/>
      </w:r>
      <w:r w:rsidR="00B8541F">
        <w:rPr>
          <w:sz w:val="20"/>
        </w:rPr>
        <w:tab/>
      </w:r>
      <w:r w:rsidR="00B8541F">
        <w:rPr>
          <w:sz w:val="20"/>
        </w:rPr>
        <w:tab/>
      </w:r>
      <w:r w:rsidR="00B8541F">
        <w:rPr>
          <w:sz w:val="20"/>
        </w:rPr>
        <w:tab/>
      </w:r>
      <w:r w:rsidR="00B8541F">
        <w:rPr>
          <w:sz w:val="20"/>
        </w:rPr>
        <w:tab/>
      </w:r>
      <w:r w:rsidR="00B8541F">
        <w:rPr>
          <w:sz w:val="20"/>
        </w:rPr>
        <w:tab/>
      </w:r>
      <w:r w:rsidR="00B8541F">
        <w:rPr>
          <w:sz w:val="20"/>
        </w:rPr>
        <w:tab/>
      </w:r>
      <w:r w:rsidR="00B8541F">
        <w:rPr>
          <w:sz w:val="20"/>
        </w:rPr>
        <w:tab/>
        <w:t>In fede</w:t>
      </w:r>
    </w:p>
    <w:p w14:paraId="0AE3CAB5" w14:textId="281942C9" w:rsidR="0042302F" w:rsidRDefault="00CE2C8B" w:rsidP="00B8541F">
      <w:pPr>
        <w:ind w:left="100"/>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sidR="00B8541F">
        <w:rPr>
          <w:sz w:val="20"/>
        </w:rPr>
        <w:t xml:space="preserve">     </w:t>
      </w:r>
      <w:r w:rsidR="00E640F4">
        <w:rPr>
          <w:sz w:val="20"/>
        </w:rPr>
        <w:t>F</w:t>
      </w:r>
      <w:r w:rsidR="007A06AA">
        <w:rPr>
          <w:sz w:val="20"/>
        </w:rPr>
        <w:t>irma</w:t>
      </w:r>
      <w:r w:rsidR="007A06AA">
        <w:rPr>
          <w:spacing w:val="-7"/>
          <w:sz w:val="20"/>
        </w:rPr>
        <w:t xml:space="preserve"> </w:t>
      </w:r>
      <w:r w:rsidR="007A06AA">
        <w:rPr>
          <w:sz w:val="20"/>
        </w:rPr>
        <w:t>leggibile</w:t>
      </w:r>
      <w:r w:rsidR="007A06AA">
        <w:rPr>
          <w:spacing w:val="-3"/>
          <w:sz w:val="20"/>
        </w:rPr>
        <w:t xml:space="preserve"> </w:t>
      </w:r>
      <w:r w:rsidR="007A06AA">
        <w:rPr>
          <w:sz w:val="20"/>
        </w:rPr>
        <w:t>del</w:t>
      </w:r>
      <w:r w:rsidR="00E640F4">
        <w:rPr>
          <w:sz w:val="20"/>
        </w:rPr>
        <w:t>/della</w:t>
      </w:r>
      <w:r w:rsidR="007A06AA">
        <w:rPr>
          <w:spacing w:val="-5"/>
          <w:sz w:val="20"/>
        </w:rPr>
        <w:t xml:space="preserve"> </w:t>
      </w:r>
      <w:r w:rsidR="007A06AA">
        <w:rPr>
          <w:sz w:val="20"/>
        </w:rPr>
        <w:t>dichiarante</w:t>
      </w:r>
    </w:p>
    <w:p w14:paraId="50650F68" w14:textId="77777777" w:rsidR="0042302F" w:rsidRDefault="0042302F">
      <w:pPr>
        <w:pStyle w:val="Corpotesto"/>
        <w:rPr>
          <w:sz w:val="20"/>
        </w:rPr>
      </w:pPr>
    </w:p>
    <w:p w14:paraId="500CF1AE" w14:textId="77777777" w:rsidR="0042302F" w:rsidRDefault="0042302F">
      <w:pPr>
        <w:pStyle w:val="Corpotesto"/>
        <w:rPr>
          <w:sz w:val="20"/>
        </w:rPr>
      </w:pPr>
    </w:p>
    <w:p w14:paraId="69B064BF" w14:textId="77777777" w:rsidR="0042302F" w:rsidRDefault="007A06AA" w:rsidP="00092920">
      <w:pPr>
        <w:pStyle w:val="Corpotesto"/>
        <w:spacing w:before="96"/>
        <w:ind w:left="100" w:right="134"/>
        <w:jc w:val="both"/>
      </w:pPr>
      <w:r>
        <w:rPr>
          <w:rFonts w:ascii="Arial" w:hAnsi="Arial"/>
          <w:b/>
        </w:rPr>
        <w:t xml:space="preserve">N.B.: </w:t>
      </w:r>
      <w:r>
        <w:t>la presente dichiarazione non necessita dell’autenticazione della firma e sostituisce a tutti gli effetti le normali certificazioni</w:t>
      </w:r>
      <w:r>
        <w:rPr>
          <w:spacing w:val="-42"/>
        </w:rPr>
        <w:t xml:space="preserve"> </w:t>
      </w:r>
      <w:r>
        <w:t>richieste</w:t>
      </w:r>
      <w:r>
        <w:rPr>
          <w:spacing w:val="-3"/>
        </w:rPr>
        <w:t xml:space="preserve"> </w:t>
      </w:r>
      <w:r>
        <w:t>o destinate</w:t>
      </w:r>
      <w:r>
        <w:rPr>
          <w:spacing w:val="-1"/>
        </w:rPr>
        <w:t xml:space="preserve"> </w:t>
      </w:r>
      <w:r>
        <w:t>ad</w:t>
      </w:r>
      <w:r>
        <w:rPr>
          <w:spacing w:val="1"/>
        </w:rPr>
        <w:t xml:space="preserve"> </w:t>
      </w:r>
      <w:r>
        <w:t>una</w:t>
      </w:r>
      <w:r>
        <w:rPr>
          <w:spacing w:val="1"/>
        </w:rPr>
        <w:t xml:space="preserve"> </w:t>
      </w:r>
      <w:r>
        <w:t>pubblica</w:t>
      </w:r>
      <w:r>
        <w:rPr>
          <w:spacing w:val="-4"/>
        </w:rPr>
        <w:t xml:space="preserve"> </w:t>
      </w:r>
      <w:r>
        <w:t>amministrazione</w:t>
      </w:r>
      <w:r>
        <w:rPr>
          <w:spacing w:val="-2"/>
        </w:rPr>
        <w:t xml:space="preserve"> </w:t>
      </w:r>
      <w:r>
        <w:t>nonché ai</w:t>
      </w:r>
      <w:r>
        <w:rPr>
          <w:spacing w:val="-3"/>
        </w:rPr>
        <w:t xml:space="preserve"> </w:t>
      </w:r>
      <w:r>
        <w:t>gestori di pubblici</w:t>
      </w:r>
      <w:r>
        <w:rPr>
          <w:spacing w:val="-1"/>
        </w:rPr>
        <w:t xml:space="preserve"> </w:t>
      </w:r>
      <w:r>
        <w:t>servizi e</w:t>
      </w:r>
      <w:r>
        <w:rPr>
          <w:spacing w:val="-1"/>
        </w:rPr>
        <w:t xml:space="preserve"> </w:t>
      </w:r>
      <w:r>
        <w:t>ai</w:t>
      </w:r>
      <w:r>
        <w:rPr>
          <w:spacing w:val="-3"/>
        </w:rPr>
        <w:t xml:space="preserve"> </w:t>
      </w:r>
      <w:r>
        <w:t>privati che</w:t>
      </w:r>
      <w:r>
        <w:rPr>
          <w:spacing w:val="-2"/>
        </w:rPr>
        <w:t xml:space="preserve"> </w:t>
      </w:r>
      <w:r>
        <w:t>vi consentono.</w:t>
      </w:r>
    </w:p>
    <w:p w14:paraId="1F9EFA38" w14:textId="77777777" w:rsidR="00DA2349" w:rsidRDefault="007A06AA" w:rsidP="00092920">
      <w:pPr>
        <w:pStyle w:val="Corpotesto"/>
        <w:ind w:left="100" w:right="39"/>
        <w:jc w:val="both"/>
      </w:pPr>
      <w:r>
        <w:t>L’Amministrazione Regionale</w:t>
      </w:r>
      <w:r>
        <w:rPr>
          <w:spacing w:val="1"/>
        </w:rPr>
        <w:t xml:space="preserve"> </w:t>
      </w:r>
      <w:r>
        <w:t>si riserva di</w:t>
      </w:r>
      <w:r>
        <w:rPr>
          <w:spacing w:val="1"/>
        </w:rPr>
        <w:t xml:space="preserve"> </w:t>
      </w:r>
      <w:r>
        <w:t>effettuare controlli, anche a campione, sulla veridicità delle dichiarazioni (art. 71,</w:t>
      </w:r>
      <w:r>
        <w:rPr>
          <w:spacing w:val="-42"/>
        </w:rPr>
        <w:t xml:space="preserve"> </w:t>
      </w:r>
      <w:r>
        <w:t>comma</w:t>
      </w:r>
      <w:r>
        <w:rPr>
          <w:spacing w:val="-4"/>
        </w:rPr>
        <w:t xml:space="preserve"> </w:t>
      </w:r>
      <w:r>
        <w:t>1,</w:t>
      </w:r>
      <w:r>
        <w:rPr>
          <w:spacing w:val="2"/>
        </w:rPr>
        <w:t xml:space="preserve"> </w:t>
      </w:r>
      <w:r>
        <w:t>D.P.R.</w:t>
      </w:r>
      <w:r>
        <w:rPr>
          <w:spacing w:val="2"/>
        </w:rPr>
        <w:t xml:space="preserve"> </w:t>
      </w:r>
      <w:r>
        <w:t>445/2000).</w:t>
      </w:r>
      <w:r w:rsidR="00EB1FF5">
        <w:t xml:space="preserve"> </w:t>
      </w:r>
    </w:p>
    <w:p w14:paraId="2F15EE45" w14:textId="15A615CC" w:rsidR="0042302F" w:rsidRDefault="00EB1FF5" w:rsidP="00092920">
      <w:pPr>
        <w:pStyle w:val="Corpotesto"/>
        <w:ind w:left="100" w:right="39"/>
        <w:jc w:val="both"/>
      </w:pPr>
      <w:r>
        <w:t xml:space="preserve">In calce sono riportati i contenuti degli articoli 85 e 67 del </w:t>
      </w:r>
      <w:proofErr w:type="spellStart"/>
      <w:r>
        <w:t>D.Lgs.</w:t>
      </w:r>
      <w:proofErr w:type="spellEnd"/>
      <w:r>
        <w:t xml:space="preserve"> 159/2011</w:t>
      </w:r>
    </w:p>
    <w:p w14:paraId="7762A2B5" w14:textId="77777777" w:rsidR="0042302F" w:rsidRDefault="007A06AA">
      <w:pPr>
        <w:pStyle w:val="Corpotesto"/>
        <w:tabs>
          <w:tab w:val="left" w:pos="7344"/>
        </w:tabs>
        <w:spacing w:before="1" w:line="183" w:lineRule="exact"/>
        <w:ind w:left="100"/>
        <w:rPr>
          <w:rFonts w:ascii="Times New Roman"/>
        </w:rPr>
      </w:pPr>
      <w:r>
        <w:rPr>
          <w:color w:val="999999"/>
        </w:rPr>
        <w:t>_</w:t>
      </w:r>
      <w:r>
        <w:rPr>
          <w:rFonts w:ascii="Times New Roman"/>
          <w:color w:val="999999"/>
          <w:u w:val="single" w:color="989898"/>
        </w:rPr>
        <w:t xml:space="preserve"> </w:t>
      </w:r>
      <w:r>
        <w:rPr>
          <w:rFonts w:ascii="Times New Roman"/>
          <w:color w:val="999999"/>
          <w:u w:val="single" w:color="989898"/>
        </w:rPr>
        <w:tab/>
      </w:r>
    </w:p>
    <w:p w14:paraId="03B5082B" w14:textId="77777777" w:rsidR="0042302F" w:rsidRDefault="0042302F" w:rsidP="00092920">
      <w:pPr>
        <w:pStyle w:val="Corpotesto"/>
        <w:spacing w:before="11"/>
        <w:jc w:val="both"/>
        <w:rPr>
          <w:sz w:val="15"/>
        </w:rPr>
      </w:pPr>
    </w:p>
    <w:p w14:paraId="6D69A43B" w14:textId="4DC33924" w:rsidR="00CB17A1" w:rsidRDefault="007A06AA" w:rsidP="00334AC6">
      <w:pPr>
        <w:jc w:val="both"/>
        <w:rPr>
          <w:rFonts w:ascii="Arial" w:hAnsi="Arial"/>
          <w:b/>
          <w:sz w:val="16"/>
        </w:rPr>
      </w:pPr>
      <w:r>
        <w:rPr>
          <w:rFonts w:ascii="Arial" w:hAnsi="Arial"/>
          <w:b/>
          <w:sz w:val="16"/>
          <w:u w:val="single"/>
        </w:rPr>
        <w:t>La</w:t>
      </w:r>
      <w:r>
        <w:rPr>
          <w:rFonts w:ascii="Arial" w:hAnsi="Arial"/>
          <w:b/>
          <w:spacing w:val="5"/>
          <w:sz w:val="16"/>
          <w:u w:val="single"/>
        </w:rPr>
        <w:t xml:space="preserve"> </w:t>
      </w:r>
      <w:r>
        <w:rPr>
          <w:rFonts w:ascii="Arial" w:hAnsi="Arial"/>
          <w:b/>
          <w:sz w:val="16"/>
          <w:u w:val="single"/>
        </w:rPr>
        <w:t>dichiarazione</w:t>
      </w:r>
      <w:r>
        <w:rPr>
          <w:rFonts w:ascii="Arial" w:hAnsi="Arial"/>
          <w:b/>
          <w:spacing w:val="2"/>
          <w:sz w:val="16"/>
          <w:u w:val="single"/>
        </w:rPr>
        <w:t xml:space="preserve"> </w:t>
      </w:r>
      <w:r>
        <w:rPr>
          <w:rFonts w:ascii="Arial" w:hAnsi="Arial"/>
          <w:b/>
          <w:sz w:val="16"/>
          <w:u w:val="single"/>
        </w:rPr>
        <w:t>dovrà</w:t>
      </w:r>
      <w:r>
        <w:rPr>
          <w:rFonts w:ascii="Arial" w:hAnsi="Arial"/>
          <w:b/>
          <w:spacing w:val="3"/>
          <w:sz w:val="16"/>
          <w:u w:val="single"/>
        </w:rPr>
        <w:t xml:space="preserve"> </w:t>
      </w:r>
      <w:r>
        <w:rPr>
          <w:rFonts w:ascii="Arial" w:hAnsi="Arial"/>
          <w:b/>
          <w:sz w:val="16"/>
          <w:u w:val="single"/>
        </w:rPr>
        <w:t>essere</w:t>
      </w:r>
      <w:r>
        <w:rPr>
          <w:rFonts w:ascii="Arial" w:hAnsi="Arial"/>
          <w:b/>
          <w:spacing w:val="4"/>
          <w:sz w:val="16"/>
          <w:u w:val="single"/>
        </w:rPr>
        <w:t xml:space="preserve"> </w:t>
      </w:r>
      <w:r>
        <w:rPr>
          <w:rFonts w:ascii="Arial" w:hAnsi="Arial"/>
          <w:b/>
          <w:sz w:val="16"/>
          <w:u w:val="single"/>
        </w:rPr>
        <w:t>accompagnata</w:t>
      </w:r>
      <w:r>
        <w:rPr>
          <w:rFonts w:ascii="Arial" w:hAnsi="Arial"/>
          <w:b/>
          <w:spacing w:val="3"/>
          <w:sz w:val="16"/>
          <w:u w:val="single"/>
        </w:rPr>
        <w:t xml:space="preserve"> </w:t>
      </w:r>
      <w:r>
        <w:rPr>
          <w:rFonts w:ascii="Arial" w:hAnsi="Arial"/>
          <w:b/>
          <w:sz w:val="16"/>
          <w:u w:val="single"/>
        </w:rPr>
        <w:t>dalla</w:t>
      </w:r>
      <w:r>
        <w:rPr>
          <w:rFonts w:ascii="Arial" w:hAnsi="Arial"/>
          <w:b/>
          <w:spacing w:val="2"/>
          <w:sz w:val="16"/>
          <w:u w:val="single"/>
        </w:rPr>
        <w:t xml:space="preserve"> </w:t>
      </w:r>
      <w:r>
        <w:rPr>
          <w:rFonts w:ascii="Arial" w:hAnsi="Arial"/>
          <w:b/>
          <w:sz w:val="16"/>
          <w:u w:val="single"/>
        </w:rPr>
        <w:t>fotocopia</w:t>
      </w:r>
      <w:r>
        <w:rPr>
          <w:rFonts w:ascii="Arial" w:hAnsi="Arial"/>
          <w:b/>
          <w:spacing w:val="2"/>
          <w:sz w:val="16"/>
          <w:u w:val="single"/>
        </w:rPr>
        <w:t xml:space="preserve"> </w:t>
      </w:r>
      <w:r>
        <w:rPr>
          <w:rFonts w:ascii="Arial" w:hAnsi="Arial"/>
          <w:b/>
          <w:sz w:val="16"/>
          <w:u w:val="single"/>
        </w:rPr>
        <w:t>di</w:t>
      </w:r>
      <w:r>
        <w:rPr>
          <w:rFonts w:ascii="Arial" w:hAnsi="Arial"/>
          <w:b/>
          <w:spacing w:val="4"/>
          <w:sz w:val="16"/>
          <w:u w:val="single"/>
        </w:rPr>
        <w:t xml:space="preserve"> </w:t>
      </w:r>
      <w:r>
        <w:rPr>
          <w:rFonts w:ascii="Arial" w:hAnsi="Arial"/>
          <w:b/>
          <w:sz w:val="16"/>
          <w:u w:val="single"/>
        </w:rPr>
        <w:t>un</w:t>
      </w:r>
      <w:r>
        <w:rPr>
          <w:rFonts w:ascii="Arial" w:hAnsi="Arial"/>
          <w:b/>
          <w:spacing w:val="2"/>
          <w:sz w:val="16"/>
          <w:u w:val="single"/>
        </w:rPr>
        <w:t xml:space="preserve"> </w:t>
      </w:r>
      <w:r>
        <w:rPr>
          <w:rFonts w:ascii="Arial" w:hAnsi="Arial"/>
          <w:b/>
          <w:sz w:val="16"/>
          <w:u w:val="single"/>
        </w:rPr>
        <w:t>valido</w:t>
      </w:r>
      <w:r>
        <w:rPr>
          <w:rFonts w:ascii="Arial" w:hAnsi="Arial"/>
          <w:b/>
          <w:spacing w:val="3"/>
          <w:sz w:val="16"/>
          <w:u w:val="single"/>
        </w:rPr>
        <w:t xml:space="preserve"> </w:t>
      </w:r>
      <w:r>
        <w:rPr>
          <w:rFonts w:ascii="Arial" w:hAnsi="Arial"/>
          <w:b/>
          <w:sz w:val="16"/>
          <w:u w:val="single"/>
        </w:rPr>
        <w:t>documento</w:t>
      </w:r>
      <w:r>
        <w:rPr>
          <w:rFonts w:ascii="Arial" w:hAnsi="Arial"/>
          <w:b/>
          <w:spacing w:val="5"/>
          <w:sz w:val="16"/>
          <w:u w:val="single"/>
        </w:rPr>
        <w:t xml:space="preserve"> </w:t>
      </w:r>
      <w:r>
        <w:rPr>
          <w:rFonts w:ascii="Arial" w:hAnsi="Arial"/>
          <w:b/>
          <w:sz w:val="16"/>
          <w:u w:val="single"/>
        </w:rPr>
        <w:t>di</w:t>
      </w:r>
      <w:r>
        <w:rPr>
          <w:rFonts w:ascii="Arial" w:hAnsi="Arial"/>
          <w:b/>
          <w:spacing w:val="3"/>
          <w:sz w:val="16"/>
          <w:u w:val="single"/>
        </w:rPr>
        <w:t xml:space="preserve"> </w:t>
      </w:r>
      <w:r>
        <w:rPr>
          <w:rFonts w:ascii="Arial" w:hAnsi="Arial"/>
          <w:b/>
          <w:sz w:val="16"/>
          <w:u w:val="single"/>
        </w:rPr>
        <w:t>identità</w:t>
      </w:r>
      <w:r>
        <w:rPr>
          <w:rFonts w:ascii="Arial" w:hAnsi="Arial"/>
          <w:b/>
          <w:spacing w:val="4"/>
          <w:sz w:val="16"/>
          <w:u w:val="single"/>
        </w:rPr>
        <w:t xml:space="preserve"> </w:t>
      </w:r>
      <w:r>
        <w:rPr>
          <w:rFonts w:ascii="Arial" w:hAnsi="Arial"/>
          <w:b/>
          <w:sz w:val="16"/>
          <w:u w:val="single"/>
        </w:rPr>
        <w:t>del</w:t>
      </w:r>
      <w:r>
        <w:rPr>
          <w:rFonts w:ascii="Arial" w:hAnsi="Arial"/>
          <w:b/>
          <w:spacing w:val="7"/>
          <w:sz w:val="16"/>
          <w:u w:val="single"/>
        </w:rPr>
        <w:t xml:space="preserve"> </w:t>
      </w:r>
      <w:r>
        <w:rPr>
          <w:rFonts w:ascii="Arial" w:hAnsi="Arial"/>
          <w:b/>
          <w:sz w:val="16"/>
          <w:u w:val="single"/>
        </w:rPr>
        <w:t>dichiarante</w:t>
      </w:r>
      <w:r w:rsidR="00CB17A1">
        <w:rPr>
          <w:rFonts w:ascii="Arial" w:hAnsi="Arial"/>
          <w:b/>
          <w:sz w:val="16"/>
        </w:rPr>
        <w:br w:type="page"/>
      </w:r>
    </w:p>
    <w:p w14:paraId="759692AC" w14:textId="56F74521" w:rsidR="00EB1FF5" w:rsidRPr="00594B9F" w:rsidRDefault="00EB1FF5" w:rsidP="00EB1FF5">
      <w:pPr>
        <w:jc w:val="both"/>
        <w:rPr>
          <w:rFonts w:ascii="Arial" w:hAnsi="Arial"/>
          <w:b/>
          <w:sz w:val="20"/>
          <w:szCs w:val="20"/>
        </w:rPr>
      </w:pPr>
      <w:r w:rsidRPr="00594B9F">
        <w:rPr>
          <w:rFonts w:ascii="Arial" w:hAnsi="Arial"/>
          <w:b/>
          <w:sz w:val="20"/>
          <w:szCs w:val="20"/>
        </w:rPr>
        <w:lastRenderedPageBreak/>
        <w:t>Art. 85  Soggetti sottoposti alla verifica antimafia</w:t>
      </w:r>
    </w:p>
    <w:p w14:paraId="2C85BACF" w14:textId="77777777" w:rsidR="00EB1FF5" w:rsidRPr="00594B9F" w:rsidRDefault="00EB1FF5" w:rsidP="00EB1FF5">
      <w:pPr>
        <w:jc w:val="both"/>
        <w:rPr>
          <w:rFonts w:ascii="Arial" w:hAnsi="Arial"/>
          <w:bCs/>
          <w:sz w:val="20"/>
          <w:szCs w:val="20"/>
        </w:rPr>
      </w:pPr>
      <w:r w:rsidRPr="00594B9F">
        <w:rPr>
          <w:rFonts w:ascii="Arial" w:hAnsi="Arial"/>
          <w:bCs/>
          <w:sz w:val="20"/>
          <w:szCs w:val="20"/>
        </w:rPr>
        <w:t xml:space="preserve">1.  La documentazione antimafia, se si tratta </w:t>
      </w:r>
      <w:r w:rsidRPr="00594B9F">
        <w:rPr>
          <w:rFonts w:ascii="Arial" w:hAnsi="Arial"/>
          <w:bCs/>
          <w:sz w:val="20"/>
          <w:szCs w:val="20"/>
          <w:u w:val="single"/>
        </w:rPr>
        <w:t>di imprese individuali</w:t>
      </w:r>
      <w:r w:rsidRPr="00594B9F">
        <w:rPr>
          <w:rFonts w:ascii="Arial" w:hAnsi="Arial"/>
          <w:bCs/>
          <w:sz w:val="20"/>
          <w:szCs w:val="20"/>
        </w:rPr>
        <w:t>, deve riferirsi al titolare ed al direttore tecnico, ove previsto.</w:t>
      </w:r>
    </w:p>
    <w:p w14:paraId="215C6773" w14:textId="77777777" w:rsidR="00EB1FF5" w:rsidRPr="00594B9F" w:rsidRDefault="00EB1FF5" w:rsidP="00EB1FF5">
      <w:pPr>
        <w:jc w:val="both"/>
        <w:rPr>
          <w:rFonts w:ascii="Arial" w:hAnsi="Arial"/>
          <w:bCs/>
          <w:sz w:val="20"/>
          <w:szCs w:val="20"/>
        </w:rPr>
      </w:pPr>
      <w:r w:rsidRPr="00594B9F">
        <w:rPr>
          <w:rFonts w:ascii="Arial" w:hAnsi="Arial"/>
          <w:bCs/>
          <w:sz w:val="20"/>
          <w:szCs w:val="20"/>
        </w:rPr>
        <w:t>2.  La documentazione antimafia, se si tratta di associazioni, imprese, società, consorzi e raggruppamenti temporanei di imprese, deve riferirsi, oltre che al direttore tecnico, ove previsto:</w:t>
      </w:r>
    </w:p>
    <w:p w14:paraId="70F96EDB" w14:textId="77777777" w:rsidR="00EB1FF5" w:rsidRPr="00594B9F" w:rsidRDefault="00EB1FF5" w:rsidP="00EB1FF5">
      <w:pPr>
        <w:jc w:val="both"/>
        <w:rPr>
          <w:rFonts w:ascii="Arial" w:hAnsi="Arial"/>
          <w:bCs/>
          <w:sz w:val="20"/>
          <w:szCs w:val="20"/>
        </w:rPr>
      </w:pPr>
      <w:r w:rsidRPr="00594B9F">
        <w:rPr>
          <w:rFonts w:ascii="Arial" w:hAnsi="Arial"/>
          <w:bCs/>
          <w:sz w:val="20"/>
          <w:szCs w:val="20"/>
        </w:rPr>
        <w:t xml:space="preserve">a)  per le </w:t>
      </w:r>
      <w:r w:rsidRPr="00594B9F">
        <w:rPr>
          <w:rFonts w:ascii="Arial" w:hAnsi="Arial"/>
          <w:bCs/>
          <w:sz w:val="20"/>
          <w:szCs w:val="20"/>
          <w:u w:val="single"/>
        </w:rPr>
        <w:t>associazion</w:t>
      </w:r>
      <w:r w:rsidRPr="00594B9F">
        <w:rPr>
          <w:rFonts w:ascii="Arial" w:hAnsi="Arial"/>
          <w:bCs/>
          <w:sz w:val="20"/>
          <w:szCs w:val="20"/>
        </w:rPr>
        <w:t>i, a chi ne ha la legale rappresentanza;</w:t>
      </w:r>
    </w:p>
    <w:p w14:paraId="2C1EBDB9" w14:textId="4F5997E9" w:rsidR="00EB1FF5" w:rsidRPr="00594B9F" w:rsidRDefault="00EB1FF5" w:rsidP="00EB1FF5">
      <w:pPr>
        <w:jc w:val="both"/>
        <w:rPr>
          <w:rFonts w:ascii="Arial" w:hAnsi="Arial"/>
          <w:bCs/>
          <w:sz w:val="20"/>
          <w:szCs w:val="20"/>
        </w:rPr>
      </w:pPr>
      <w:r w:rsidRPr="00594B9F">
        <w:rPr>
          <w:rFonts w:ascii="Arial" w:hAnsi="Arial"/>
          <w:bCs/>
          <w:sz w:val="20"/>
          <w:szCs w:val="20"/>
        </w:rPr>
        <w:t xml:space="preserve">b)  per le </w:t>
      </w:r>
      <w:r w:rsidRPr="00594B9F">
        <w:rPr>
          <w:rFonts w:ascii="Arial" w:hAnsi="Arial"/>
          <w:bCs/>
          <w:sz w:val="20"/>
          <w:szCs w:val="20"/>
          <w:u w:val="single"/>
        </w:rPr>
        <w:t xml:space="preserve">società di capitali, anche consortili ai sensi dell'articolo 2615-ter del </w:t>
      </w:r>
      <w:proofErr w:type="gramStart"/>
      <w:r w:rsidRPr="00594B9F">
        <w:rPr>
          <w:rFonts w:ascii="Arial" w:hAnsi="Arial"/>
          <w:bCs/>
          <w:sz w:val="20"/>
          <w:szCs w:val="20"/>
          <w:u w:val="single"/>
        </w:rPr>
        <w:t>codice civile</w:t>
      </w:r>
      <w:proofErr w:type="gramEnd"/>
      <w:r w:rsidRPr="00594B9F">
        <w:rPr>
          <w:rFonts w:ascii="Arial" w:hAnsi="Arial"/>
          <w:bCs/>
          <w:sz w:val="20"/>
          <w:szCs w:val="20"/>
        </w:rPr>
        <w:t xml:space="preserve">, </w:t>
      </w:r>
      <w:r w:rsidRPr="00594B9F">
        <w:rPr>
          <w:rFonts w:ascii="Arial" w:hAnsi="Arial"/>
          <w:bCs/>
          <w:sz w:val="20"/>
          <w:szCs w:val="20"/>
          <w:u w:val="single"/>
        </w:rPr>
        <w:t>per le società cooperative, per i consorzi di cooperative, per i consorzi</w:t>
      </w:r>
      <w:r w:rsidRPr="00594B9F">
        <w:rPr>
          <w:rFonts w:ascii="Arial" w:hAnsi="Arial"/>
          <w:bCs/>
          <w:sz w:val="20"/>
          <w:szCs w:val="20"/>
        </w:rPr>
        <w:t xml:space="preserve"> di cui al libro quinto, titolo X, capo II, sezione II, del codice civile, al legale rappresentante e agli eventuali altri componenti l'organo di amministrazione nonché a ciascuno dei consorziati che nei consorzi e nelle società consortili detenga, anche indirettamente, una partecipazione pari almeno al 5 per cento; </w:t>
      </w:r>
    </w:p>
    <w:p w14:paraId="326126EB" w14:textId="17B11467" w:rsidR="00EB1FF5" w:rsidRPr="00594B9F" w:rsidRDefault="00EB1FF5" w:rsidP="00EB1FF5">
      <w:pPr>
        <w:jc w:val="both"/>
        <w:rPr>
          <w:rFonts w:ascii="Arial" w:hAnsi="Arial"/>
          <w:bCs/>
          <w:sz w:val="20"/>
          <w:szCs w:val="20"/>
        </w:rPr>
      </w:pPr>
      <w:r w:rsidRPr="00594B9F">
        <w:rPr>
          <w:rFonts w:ascii="Arial" w:hAnsi="Arial"/>
          <w:bCs/>
          <w:sz w:val="20"/>
          <w:szCs w:val="20"/>
        </w:rPr>
        <w:t xml:space="preserve">c)  per le </w:t>
      </w:r>
      <w:r w:rsidRPr="00594B9F">
        <w:rPr>
          <w:rFonts w:ascii="Arial" w:hAnsi="Arial"/>
          <w:bCs/>
          <w:sz w:val="20"/>
          <w:szCs w:val="20"/>
          <w:u w:val="single"/>
        </w:rPr>
        <w:t>società di capitali,</w:t>
      </w:r>
      <w:r w:rsidRPr="00594B9F">
        <w:rPr>
          <w:rFonts w:ascii="Arial" w:hAnsi="Arial"/>
          <w:bCs/>
          <w:sz w:val="20"/>
          <w:szCs w:val="20"/>
        </w:rPr>
        <w:t xml:space="preserve"> anche al socio di maggioranza</w:t>
      </w:r>
      <w:r w:rsidR="00DD0C3C">
        <w:rPr>
          <w:rStyle w:val="Rimandonotaapidipagina"/>
          <w:rFonts w:ascii="Arial" w:hAnsi="Arial"/>
          <w:bCs/>
          <w:sz w:val="20"/>
          <w:szCs w:val="20"/>
        </w:rPr>
        <w:footnoteReference w:id="1"/>
      </w:r>
      <w:r w:rsidR="00C66890">
        <w:rPr>
          <w:rFonts w:ascii="Arial" w:hAnsi="Arial"/>
          <w:bCs/>
          <w:sz w:val="20"/>
          <w:szCs w:val="20"/>
        </w:rPr>
        <w:t xml:space="preserve"> </w:t>
      </w:r>
      <w:r w:rsidR="00DB78E5" w:rsidRPr="00594B9F">
        <w:rPr>
          <w:rStyle w:val="Rimandonotaapidipagina"/>
          <w:rFonts w:ascii="Arial" w:hAnsi="Arial"/>
          <w:bCs/>
          <w:sz w:val="20"/>
          <w:szCs w:val="20"/>
        </w:rPr>
        <w:footnoteReference w:id="2"/>
      </w:r>
      <w:r w:rsidRPr="00594B9F">
        <w:rPr>
          <w:rFonts w:ascii="Arial" w:hAnsi="Arial"/>
          <w:bCs/>
          <w:sz w:val="20"/>
          <w:szCs w:val="20"/>
        </w:rPr>
        <w:t xml:space="preserve"> in caso di società con un numero di soci pari o inferiore a quattro, ovvero al socio in caso di società con socio unico;</w:t>
      </w:r>
    </w:p>
    <w:p w14:paraId="541ECE80" w14:textId="13CF589C" w:rsidR="00EB1FF5" w:rsidRPr="00594B9F" w:rsidRDefault="00EB1FF5" w:rsidP="00EB1FF5">
      <w:pPr>
        <w:jc w:val="both"/>
        <w:rPr>
          <w:rFonts w:ascii="Arial" w:hAnsi="Arial"/>
          <w:bCs/>
          <w:sz w:val="20"/>
          <w:szCs w:val="20"/>
        </w:rPr>
      </w:pPr>
      <w:r w:rsidRPr="00594B9F">
        <w:rPr>
          <w:rFonts w:ascii="Arial" w:hAnsi="Arial"/>
          <w:bCs/>
          <w:sz w:val="20"/>
          <w:szCs w:val="20"/>
        </w:rPr>
        <w:t xml:space="preserve">d)  per i </w:t>
      </w:r>
      <w:r w:rsidRPr="00594B9F">
        <w:rPr>
          <w:rFonts w:ascii="Arial" w:hAnsi="Arial"/>
          <w:bCs/>
          <w:sz w:val="20"/>
          <w:szCs w:val="20"/>
          <w:u w:val="single"/>
        </w:rPr>
        <w:t xml:space="preserve">consorzi di cui all'articolo 2602 del </w:t>
      </w:r>
      <w:proofErr w:type="gramStart"/>
      <w:r w:rsidRPr="00594B9F">
        <w:rPr>
          <w:rFonts w:ascii="Arial" w:hAnsi="Arial"/>
          <w:bCs/>
          <w:sz w:val="20"/>
          <w:szCs w:val="20"/>
          <w:u w:val="single"/>
        </w:rPr>
        <w:t>codice civile</w:t>
      </w:r>
      <w:proofErr w:type="gramEnd"/>
      <w:r w:rsidRPr="00594B9F">
        <w:rPr>
          <w:rFonts w:ascii="Arial" w:hAnsi="Arial"/>
          <w:bCs/>
          <w:sz w:val="20"/>
          <w:szCs w:val="20"/>
          <w:u w:val="single"/>
        </w:rPr>
        <w:t xml:space="preserve"> e per i gruppi europei di interesse economico</w:t>
      </w:r>
      <w:r w:rsidRPr="00594B9F">
        <w:rPr>
          <w:rFonts w:ascii="Arial" w:hAnsi="Arial"/>
          <w:bCs/>
          <w:sz w:val="20"/>
          <w:szCs w:val="20"/>
        </w:rPr>
        <w:t xml:space="preserve">, a chi ne ha la rappresentanza e agli imprenditori o società consorziate; </w:t>
      </w:r>
    </w:p>
    <w:p w14:paraId="3CE4E921" w14:textId="77777777" w:rsidR="00EB1FF5" w:rsidRPr="00594B9F" w:rsidRDefault="00EB1FF5" w:rsidP="00EB1FF5">
      <w:pPr>
        <w:jc w:val="both"/>
        <w:rPr>
          <w:rFonts w:ascii="Arial" w:hAnsi="Arial"/>
          <w:bCs/>
          <w:sz w:val="20"/>
          <w:szCs w:val="20"/>
        </w:rPr>
      </w:pPr>
      <w:r w:rsidRPr="00594B9F">
        <w:rPr>
          <w:rFonts w:ascii="Arial" w:hAnsi="Arial"/>
          <w:bCs/>
          <w:sz w:val="20"/>
          <w:szCs w:val="20"/>
        </w:rPr>
        <w:t xml:space="preserve">e)  per le </w:t>
      </w:r>
      <w:r w:rsidRPr="00594B9F">
        <w:rPr>
          <w:rFonts w:ascii="Arial" w:hAnsi="Arial"/>
          <w:bCs/>
          <w:sz w:val="20"/>
          <w:szCs w:val="20"/>
          <w:u w:val="single"/>
        </w:rPr>
        <w:t>società semplice e in nome collettivo</w:t>
      </w:r>
      <w:r w:rsidRPr="00594B9F">
        <w:rPr>
          <w:rFonts w:ascii="Arial" w:hAnsi="Arial"/>
          <w:bCs/>
          <w:sz w:val="20"/>
          <w:szCs w:val="20"/>
        </w:rPr>
        <w:t>, a tutti i soci;</w:t>
      </w:r>
    </w:p>
    <w:p w14:paraId="34D06EA8" w14:textId="77777777" w:rsidR="00EB1FF5" w:rsidRPr="00594B9F" w:rsidRDefault="00EB1FF5" w:rsidP="00EB1FF5">
      <w:pPr>
        <w:jc w:val="both"/>
        <w:rPr>
          <w:rFonts w:ascii="Arial" w:hAnsi="Arial"/>
          <w:bCs/>
          <w:sz w:val="20"/>
          <w:szCs w:val="20"/>
        </w:rPr>
      </w:pPr>
      <w:r w:rsidRPr="00594B9F">
        <w:rPr>
          <w:rFonts w:ascii="Arial" w:hAnsi="Arial"/>
          <w:bCs/>
          <w:sz w:val="20"/>
          <w:szCs w:val="20"/>
        </w:rPr>
        <w:t xml:space="preserve">f)  per le </w:t>
      </w:r>
      <w:r w:rsidRPr="00594B9F">
        <w:rPr>
          <w:rFonts w:ascii="Arial" w:hAnsi="Arial"/>
          <w:bCs/>
          <w:sz w:val="20"/>
          <w:szCs w:val="20"/>
          <w:u w:val="single"/>
        </w:rPr>
        <w:t>società in accomandita semplice</w:t>
      </w:r>
      <w:r w:rsidRPr="00594B9F">
        <w:rPr>
          <w:rFonts w:ascii="Arial" w:hAnsi="Arial"/>
          <w:bCs/>
          <w:sz w:val="20"/>
          <w:szCs w:val="20"/>
        </w:rPr>
        <w:t>, ai soci accomandatari;</w:t>
      </w:r>
    </w:p>
    <w:p w14:paraId="3B31EA70" w14:textId="77777777" w:rsidR="00EB1FF5" w:rsidRPr="00594B9F" w:rsidRDefault="00EB1FF5" w:rsidP="00EB1FF5">
      <w:pPr>
        <w:jc w:val="both"/>
        <w:rPr>
          <w:rFonts w:ascii="Arial" w:hAnsi="Arial"/>
          <w:bCs/>
          <w:sz w:val="20"/>
          <w:szCs w:val="20"/>
        </w:rPr>
      </w:pPr>
      <w:r w:rsidRPr="00594B9F">
        <w:rPr>
          <w:rFonts w:ascii="Arial" w:hAnsi="Arial"/>
          <w:bCs/>
          <w:sz w:val="20"/>
          <w:szCs w:val="20"/>
        </w:rPr>
        <w:t xml:space="preserve">g)  per </w:t>
      </w:r>
      <w:r w:rsidRPr="00594B9F">
        <w:rPr>
          <w:rFonts w:ascii="Arial" w:hAnsi="Arial"/>
          <w:bCs/>
          <w:sz w:val="20"/>
          <w:szCs w:val="20"/>
          <w:u w:val="single"/>
        </w:rPr>
        <w:t xml:space="preserve">le società di cui all'articolo 2508 del </w:t>
      </w:r>
      <w:proofErr w:type="gramStart"/>
      <w:r w:rsidRPr="00594B9F">
        <w:rPr>
          <w:rFonts w:ascii="Arial" w:hAnsi="Arial"/>
          <w:bCs/>
          <w:sz w:val="20"/>
          <w:szCs w:val="20"/>
          <w:u w:val="single"/>
        </w:rPr>
        <w:t>codice civile</w:t>
      </w:r>
      <w:proofErr w:type="gramEnd"/>
      <w:r w:rsidRPr="00594B9F">
        <w:rPr>
          <w:rFonts w:ascii="Arial" w:hAnsi="Arial"/>
          <w:bCs/>
          <w:sz w:val="20"/>
          <w:szCs w:val="20"/>
        </w:rPr>
        <w:t>, a coloro che le rappresentano stabilmente nel territorio dello Stato;</w:t>
      </w:r>
    </w:p>
    <w:p w14:paraId="04FBA880" w14:textId="77777777" w:rsidR="00EB1FF5" w:rsidRPr="00594B9F" w:rsidRDefault="00EB1FF5" w:rsidP="00EB1FF5">
      <w:pPr>
        <w:jc w:val="both"/>
        <w:rPr>
          <w:rFonts w:ascii="Arial" w:hAnsi="Arial"/>
          <w:bCs/>
          <w:sz w:val="20"/>
          <w:szCs w:val="20"/>
        </w:rPr>
      </w:pPr>
      <w:r w:rsidRPr="00594B9F">
        <w:rPr>
          <w:rFonts w:ascii="Arial" w:hAnsi="Arial"/>
          <w:bCs/>
          <w:sz w:val="20"/>
          <w:szCs w:val="20"/>
        </w:rPr>
        <w:t xml:space="preserve">h)  per </w:t>
      </w:r>
      <w:r w:rsidRPr="00594B9F">
        <w:rPr>
          <w:rFonts w:ascii="Arial" w:hAnsi="Arial"/>
          <w:bCs/>
          <w:sz w:val="20"/>
          <w:szCs w:val="20"/>
          <w:u w:val="single"/>
        </w:rPr>
        <w:t>i raggruppamenti temporanei di imprese</w:t>
      </w:r>
      <w:r w:rsidRPr="00594B9F">
        <w:rPr>
          <w:rFonts w:ascii="Arial" w:hAnsi="Arial"/>
          <w:bCs/>
          <w:sz w:val="20"/>
          <w:szCs w:val="20"/>
        </w:rPr>
        <w:t>, alle imprese costituenti il raggruppamento anche se aventi sede all'estero, secondo le modalità indicate nelle lettere precedenti;</w:t>
      </w:r>
    </w:p>
    <w:p w14:paraId="457BF9DC" w14:textId="77777777" w:rsidR="00EB1FF5" w:rsidRPr="00594B9F" w:rsidRDefault="00EB1FF5" w:rsidP="00EB1FF5">
      <w:pPr>
        <w:jc w:val="both"/>
        <w:rPr>
          <w:rFonts w:ascii="Arial" w:hAnsi="Arial"/>
          <w:bCs/>
          <w:sz w:val="20"/>
          <w:szCs w:val="20"/>
        </w:rPr>
      </w:pPr>
      <w:r w:rsidRPr="00594B9F">
        <w:rPr>
          <w:rFonts w:ascii="Arial" w:hAnsi="Arial"/>
          <w:bCs/>
          <w:sz w:val="20"/>
          <w:szCs w:val="20"/>
        </w:rPr>
        <w:t xml:space="preserve">i)  per le </w:t>
      </w:r>
      <w:r w:rsidRPr="00594B9F">
        <w:rPr>
          <w:rFonts w:ascii="Arial" w:hAnsi="Arial"/>
          <w:bCs/>
          <w:sz w:val="20"/>
          <w:szCs w:val="20"/>
          <w:u w:val="single"/>
        </w:rPr>
        <w:t xml:space="preserve">società personali </w:t>
      </w:r>
      <w:r w:rsidRPr="00594B9F">
        <w:rPr>
          <w:rFonts w:ascii="Arial" w:hAnsi="Arial"/>
          <w:bCs/>
          <w:sz w:val="20"/>
          <w:szCs w:val="20"/>
        </w:rPr>
        <w:t>ai soci persone fisiche delle società personali o di capitali che ne siano socie.</w:t>
      </w:r>
    </w:p>
    <w:p w14:paraId="402D5213" w14:textId="2DD68D2E" w:rsidR="00EB1FF5" w:rsidRPr="00594B9F" w:rsidRDefault="00EB1FF5" w:rsidP="00EB1FF5">
      <w:pPr>
        <w:jc w:val="both"/>
        <w:rPr>
          <w:rFonts w:ascii="Arial" w:hAnsi="Arial"/>
          <w:bCs/>
          <w:sz w:val="20"/>
          <w:szCs w:val="20"/>
        </w:rPr>
      </w:pPr>
      <w:r w:rsidRPr="00594B9F">
        <w:rPr>
          <w:rFonts w:ascii="Arial" w:hAnsi="Arial"/>
          <w:bCs/>
          <w:sz w:val="20"/>
          <w:szCs w:val="20"/>
        </w:rPr>
        <w:t xml:space="preserve">2-bis.  Oltre a quanto previsto dal precedente comma 2, per </w:t>
      </w:r>
      <w:r w:rsidRPr="00594B9F">
        <w:rPr>
          <w:rFonts w:ascii="Arial" w:hAnsi="Arial"/>
          <w:bCs/>
          <w:sz w:val="20"/>
          <w:szCs w:val="20"/>
          <w:u w:val="single"/>
        </w:rPr>
        <w:t>le associazioni e società di qualunque tipo</w:t>
      </w:r>
      <w:r w:rsidRPr="00594B9F">
        <w:rPr>
          <w:rFonts w:ascii="Arial" w:hAnsi="Arial"/>
          <w:bCs/>
          <w:sz w:val="20"/>
          <w:szCs w:val="20"/>
        </w:rPr>
        <w:t xml:space="preserve">, anche prive di personalità giuridica, la documentazione antimafia è riferita anche ai soggetti membri del collegio sindacale o, nei casi contemplati dall'articolo 2477 del </w:t>
      </w:r>
      <w:proofErr w:type="gramStart"/>
      <w:r w:rsidRPr="00594B9F">
        <w:rPr>
          <w:rFonts w:ascii="Arial" w:hAnsi="Arial"/>
          <w:bCs/>
          <w:sz w:val="20"/>
          <w:szCs w:val="20"/>
        </w:rPr>
        <w:t>codice civile</w:t>
      </w:r>
      <w:proofErr w:type="gramEnd"/>
      <w:r w:rsidRPr="00594B9F">
        <w:rPr>
          <w:rFonts w:ascii="Arial" w:hAnsi="Arial"/>
          <w:bCs/>
          <w:sz w:val="20"/>
          <w:szCs w:val="20"/>
        </w:rPr>
        <w:t xml:space="preserve">, al sindaco, nonché ai soggetti che svolgono i compiti di vigilanza di cui all'articolo 6, comma 1, lettera b) del decreto legislativo 8 giugno 2001, n. 231. </w:t>
      </w:r>
    </w:p>
    <w:p w14:paraId="25B284FC" w14:textId="21F71C30" w:rsidR="00EB1FF5" w:rsidRPr="00594B9F" w:rsidRDefault="00EB1FF5" w:rsidP="00EB1FF5">
      <w:pPr>
        <w:jc w:val="both"/>
        <w:rPr>
          <w:rFonts w:ascii="Arial" w:hAnsi="Arial"/>
          <w:bCs/>
          <w:sz w:val="20"/>
          <w:szCs w:val="20"/>
        </w:rPr>
      </w:pPr>
      <w:r w:rsidRPr="00594B9F">
        <w:rPr>
          <w:rFonts w:ascii="Arial" w:hAnsi="Arial"/>
          <w:bCs/>
          <w:sz w:val="20"/>
          <w:szCs w:val="20"/>
        </w:rPr>
        <w:t xml:space="preserve">2-ter.  Per </w:t>
      </w:r>
      <w:r w:rsidRPr="00594B9F">
        <w:rPr>
          <w:rFonts w:ascii="Arial" w:hAnsi="Arial"/>
          <w:bCs/>
          <w:sz w:val="20"/>
          <w:szCs w:val="20"/>
          <w:u w:val="single"/>
        </w:rPr>
        <w:t>le società costituite all'estero, prive di una sede secondaria con rappresentanza stabile nel territorio dello Stato</w:t>
      </w:r>
      <w:r w:rsidRPr="00594B9F">
        <w:rPr>
          <w:rFonts w:ascii="Arial" w:hAnsi="Arial"/>
          <w:bCs/>
          <w:sz w:val="20"/>
          <w:szCs w:val="20"/>
        </w:rPr>
        <w:t xml:space="preserve">, la documentazione antimafia deve riferirsi a coloro che esercitano poteri di amministrazione, di rappresentanza o di direzione dell'impresa. </w:t>
      </w:r>
    </w:p>
    <w:p w14:paraId="4CA48878" w14:textId="60536931" w:rsidR="00EB1FF5" w:rsidRPr="00594B9F" w:rsidRDefault="00EB1FF5" w:rsidP="00EB1FF5">
      <w:pPr>
        <w:jc w:val="both"/>
        <w:rPr>
          <w:rFonts w:ascii="Arial" w:hAnsi="Arial"/>
          <w:bCs/>
          <w:sz w:val="20"/>
          <w:szCs w:val="20"/>
        </w:rPr>
      </w:pPr>
      <w:r w:rsidRPr="00594B9F">
        <w:rPr>
          <w:rFonts w:ascii="Arial" w:hAnsi="Arial"/>
          <w:bCs/>
          <w:sz w:val="20"/>
          <w:szCs w:val="20"/>
        </w:rPr>
        <w:t xml:space="preserve">2-quater.  Per </w:t>
      </w:r>
      <w:r w:rsidRPr="00594B9F">
        <w:rPr>
          <w:rFonts w:ascii="Arial" w:hAnsi="Arial"/>
          <w:bCs/>
          <w:sz w:val="20"/>
          <w:szCs w:val="20"/>
          <w:u w:val="single"/>
        </w:rPr>
        <w:t>le società di capitali di cui alle lettere b) e c) del comma 2, concessionarie nel settore dei giochi pubblici</w:t>
      </w:r>
      <w:r w:rsidRPr="00594B9F">
        <w:rPr>
          <w:rFonts w:ascii="Arial" w:hAnsi="Arial"/>
          <w:bCs/>
          <w:sz w:val="20"/>
          <w:szCs w:val="20"/>
        </w:rPr>
        <w:t xml:space="preserve">, oltre a quanto previsto nelle medesime lettere, la documentazione antimafia deve riferirsi anche ai soci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società socia, alle persone fisiche che, direttamente o indirettamente, controllano tale società, nonché ai direttori generali e ai soggetti responsabili delle sedi secondarie o delle stabili organizzazioni in Italia di soggetti non residenti. La documentazione di cui al periodo precedente deve riferirsi anche al coniuge non separato. </w:t>
      </w:r>
    </w:p>
    <w:p w14:paraId="5577CE9C" w14:textId="1D3CF0E5" w:rsidR="00EB1FF5" w:rsidRPr="00594B9F" w:rsidRDefault="00EB1FF5" w:rsidP="00EB1FF5">
      <w:pPr>
        <w:jc w:val="both"/>
        <w:rPr>
          <w:rFonts w:ascii="Arial" w:hAnsi="Arial"/>
          <w:b/>
          <w:sz w:val="20"/>
          <w:szCs w:val="20"/>
        </w:rPr>
      </w:pPr>
      <w:r w:rsidRPr="00594B9F">
        <w:rPr>
          <w:rFonts w:ascii="Arial" w:hAnsi="Arial"/>
          <w:b/>
          <w:sz w:val="20"/>
          <w:szCs w:val="20"/>
        </w:rPr>
        <w:t>….”</w:t>
      </w:r>
    </w:p>
    <w:p w14:paraId="45F24A06" w14:textId="7B0E90EF" w:rsidR="00EB1FF5" w:rsidRPr="00594B9F" w:rsidRDefault="00EB1FF5" w:rsidP="00EB1FF5">
      <w:pPr>
        <w:jc w:val="both"/>
        <w:rPr>
          <w:rFonts w:ascii="Arial" w:hAnsi="Arial"/>
          <w:b/>
          <w:sz w:val="20"/>
          <w:szCs w:val="20"/>
        </w:rPr>
      </w:pPr>
    </w:p>
    <w:p w14:paraId="128D47AA" w14:textId="77777777" w:rsidR="00EB1FF5" w:rsidRPr="00594B9F" w:rsidRDefault="00EB1FF5" w:rsidP="00EB1FF5">
      <w:pPr>
        <w:jc w:val="both"/>
        <w:rPr>
          <w:rFonts w:ascii="Arial" w:hAnsi="Arial"/>
          <w:b/>
          <w:sz w:val="20"/>
          <w:szCs w:val="20"/>
        </w:rPr>
      </w:pPr>
      <w:r w:rsidRPr="00594B9F">
        <w:rPr>
          <w:rFonts w:ascii="Arial" w:hAnsi="Arial"/>
          <w:b/>
          <w:sz w:val="20"/>
          <w:szCs w:val="20"/>
        </w:rPr>
        <w:t>Art. 67  Effetti delle misure di prevenzione</w:t>
      </w:r>
    </w:p>
    <w:p w14:paraId="7B24DA04" w14:textId="77777777" w:rsidR="00EB1FF5" w:rsidRPr="00594B9F" w:rsidRDefault="00EB1FF5" w:rsidP="00EB1FF5">
      <w:pPr>
        <w:jc w:val="both"/>
        <w:rPr>
          <w:rFonts w:ascii="Arial" w:hAnsi="Arial"/>
          <w:bCs/>
          <w:sz w:val="20"/>
          <w:szCs w:val="20"/>
        </w:rPr>
      </w:pPr>
      <w:r w:rsidRPr="00594B9F">
        <w:rPr>
          <w:rFonts w:ascii="Arial" w:hAnsi="Arial"/>
          <w:bCs/>
          <w:sz w:val="20"/>
          <w:szCs w:val="20"/>
        </w:rPr>
        <w:t>1</w:t>
      </w:r>
      <w:r w:rsidRPr="00594B9F">
        <w:rPr>
          <w:rFonts w:ascii="Arial" w:hAnsi="Arial"/>
          <w:bCs/>
          <w:sz w:val="20"/>
          <w:szCs w:val="20"/>
          <w:u w:val="single"/>
        </w:rPr>
        <w:t>.  Le persone alle quali sia stata applicata con provvedimento definitivo una delle misure di prevenzione previste dal libro I, titolo I, capo II non possono ottenere</w:t>
      </w:r>
      <w:r w:rsidRPr="00594B9F">
        <w:rPr>
          <w:rFonts w:ascii="Arial" w:hAnsi="Arial"/>
          <w:bCs/>
          <w:sz w:val="20"/>
          <w:szCs w:val="20"/>
        </w:rPr>
        <w:t>:</w:t>
      </w:r>
    </w:p>
    <w:p w14:paraId="4FCCC49D" w14:textId="77777777" w:rsidR="00EB1FF5" w:rsidRPr="00594B9F" w:rsidRDefault="00EB1FF5" w:rsidP="00EB1FF5">
      <w:pPr>
        <w:jc w:val="both"/>
        <w:rPr>
          <w:rFonts w:ascii="Arial" w:hAnsi="Arial"/>
          <w:bCs/>
          <w:sz w:val="20"/>
          <w:szCs w:val="20"/>
        </w:rPr>
      </w:pPr>
      <w:r w:rsidRPr="00594B9F">
        <w:rPr>
          <w:rFonts w:ascii="Arial" w:hAnsi="Arial"/>
          <w:bCs/>
          <w:sz w:val="20"/>
          <w:szCs w:val="20"/>
        </w:rPr>
        <w:t>a)  licenze o autorizzazioni di polizia e di commercio;</w:t>
      </w:r>
    </w:p>
    <w:p w14:paraId="7D9F89EE" w14:textId="77777777" w:rsidR="00EB1FF5" w:rsidRPr="00594B9F" w:rsidRDefault="00EB1FF5" w:rsidP="00EB1FF5">
      <w:pPr>
        <w:jc w:val="both"/>
        <w:rPr>
          <w:rFonts w:ascii="Arial" w:hAnsi="Arial"/>
          <w:bCs/>
          <w:sz w:val="20"/>
          <w:szCs w:val="20"/>
        </w:rPr>
      </w:pPr>
      <w:r w:rsidRPr="00594B9F">
        <w:rPr>
          <w:rFonts w:ascii="Arial" w:hAnsi="Arial"/>
          <w:bCs/>
          <w:sz w:val="20"/>
          <w:szCs w:val="20"/>
        </w:rPr>
        <w:t>b)  concessioni di acque pubbliche e diritti ad esse inerenti nonché concessioni di beni demaniali allorché siano richieste per l'esercizio di attività imprenditoriali;</w:t>
      </w:r>
    </w:p>
    <w:p w14:paraId="6C7B79ED" w14:textId="77777777" w:rsidR="00EB1FF5" w:rsidRPr="00594B9F" w:rsidRDefault="00EB1FF5" w:rsidP="00EB1FF5">
      <w:pPr>
        <w:jc w:val="both"/>
        <w:rPr>
          <w:rFonts w:ascii="Arial" w:hAnsi="Arial"/>
          <w:bCs/>
          <w:sz w:val="20"/>
          <w:szCs w:val="20"/>
        </w:rPr>
      </w:pPr>
      <w:r w:rsidRPr="00594B9F">
        <w:rPr>
          <w:rFonts w:ascii="Arial" w:hAnsi="Arial"/>
          <w:bCs/>
          <w:sz w:val="20"/>
          <w:szCs w:val="20"/>
        </w:rPr>
        <w:t>c)  concessioni di costruzione e gestione di opere riguardanti la pubblica amministrazione e concessioni di servizi pubblici;</w:t>
      </w:r>
    </w:p>
    <w:p w14:paraId="58016CB6" w14:textId="77777777" w:rsidR="00EB1FF5" w:rsidRPr="00594B9F" w:rsidRDefault="00EB1FF5" w:rsidP="00EB1FF5">
      <w:pPr>
        <w:jc w:val="both"/>
        <w:rPr>
          <w:rFonts w:ascii="Arial" w:hAnsi="Arial"/>
          <w:bCs/>
          <w:sz w:val="20"/>
          <w:szCs w:val="20"/>
        </w:rPr>
      </w:pPr>
      <w:r w:rsidRPr="00594B9F">
        <w:rPr>
          <w:rFonts w:ascii="Arial" w:hAnsi="Arial"/>
          <w:bCs/>
          <w:sz w:val="20"/>
          <w:szCs w:val="20"/>
        </w:rPr>
        <w:t xml:space="preserve">d)  iscrizioni negli elenchi di appaltatori o di fornitori di opere, beni e servizi riguardanti la pubblica </w:t>
      </w:r>
      <w:r w:rsidRPr="00594B9F">
        <w:rPr>
          <w:rFonts w:ascii="Arial" w:hAnsi="Arial"/>
          <w:bCs/>
          <w:sz w:val="20"/>
          <w:szCs w:val="20"/>
        </w:rPr>
        <w:lastRenderedPageBreak/>
        <w:t xml:space="preserve">amministrazione, nei registri della camera di commercio per l'esercizio del commercio all'ingrosso e nei registri di commissionari </w:t>
      </w:r>
      <w:proofErr w:type="spellStart"/>
      <w:r w:rsidRPr="00594B9F">
        <w:rPr>
          <w:rFonts w:ascii="Arial" w:hAnsi="Arial"/>
          <w:bCs/>
          <w:sz w:val="20"/>
          <w:szCs w:val="20"/>
        </w:rPr>
        <w:t>astatori</w:t>
      </w:r>
      <w:proofErr w:type="spellEnd"/>
      <w:r w:rsidRPr="00594B9F">
        <w:rPr>
          <w:rFonts w:ascii="Arial" w:hAnsi="Arial"/>
          <w:bCs/>
          <w:sz w:val="20"/>
          <w:szCs w:val="20"/>
        </w:rPr>
        <w:t xml:space="preserve"> presso i mercati annonari all'ingrosso;</w:t>
      </w:r>
    </w:p>
    <w:p w14:paraId="49B46672" w14:textId="77777777" w:rsidR="00EB1FF5" w:rsidRPr="00594B9F" w:rsidRDefault="00EB1FF5" w:rsidP="00EB1FF5">
      <w:pPr>
        <w:jc w:val="both"/>
        <w:rPr>
          <w:rFonts w:ascii="Arial" w:hAnsi="Arial"/>
          <w:bCs/>
          <w:sz w:val="20"/>
          <w:szCs w:val="20"/>
        </w:rPr>
      </w:pPr>
      <w:r w:rsidRPr="00594B9F">
        <w:rPr>
          <w:rFonts w:ascii="Arial" w:hAnsi="Arial"/>
          <w:bCs/>
          <w:sz w:val="20"/>
          <w:szCs w:val="20"/>
        </w:rPr>
        <w:t>e)  attestazioni di qualificazione per eseguire lavori pubblici;</w:t>
      </w:r>
    </w:p>
    <w:p w14:paraId="28CB0592" w14:textId="77777777" w:rsidR="00EB1FF5" w:rsidRPr="00594B9F" w:rsidRDefault="00EB1FF5" w:rsidP="00EB1FF5">
      <w:pPr>
        <w:jc w:val="both"/>
        <w:rPr>
          <w:rFonts w:ascii="Arial" w:hAnsi="Arial"/>
          <w:bCs/>
          <w:sz w:val="20"/>
          <w:szCs w:val="20"/>
        </w:rPr>
      </w:pPr>
      <w:r w:rsidRPr="00594B9F">
        <w:rPr>
          <w:rFonts w:ascii="Arial" w:hAnsi="Arial"/>
          <w:bCs/>
          <w:sz w:val="20"/>
          <w:szCs w:val="20"/>
        </w:rPr>
        <w:t>f)  altre iscrizioni o provvedimenti a contenuto autorizzatorio, concessorio, o abilitativo per lo svolgimento di attività imprenditoriali, comunque denominati;</w:t>
      </w:r>
    </w:p>
    <w:p w14:paraId="0FA189EF" w14:textId="77777777" w:rsidR="00EB1FF5" w:rsidRPr="00594B9F" w:rsidRDefault="00EB1FF5" w:rsidP="00EB1FF5">
      <w:pPr>
        <w:jc w:val="both"/>
        <w:rPr>
          <w:rFonts w:ascii="Arial" w:hAnsi="Arial"/>
          <w:bCs/>
          <w:sz w:val="20"/>
          <w:szCs w:val="20"/>
        </w:rPr>
      </w:pPr>
      <w:r w:rsidRPr="00594B9F">
        <w:rPr>
          <w:rFonts w:ascii="Arial" w:hAnsi="Arial"/>
          <w:bCs/>
          <w:sz w:val="20"/>
          <w:szCs w:val="20"/>
        </w:rPr>
        <w:t xml:space="preserve">g)  </w:t>
      </w:r>
      <w:r w:rsidRPr="00594B9F">
        <w:rPr>
          <w:rFonts w:ascii="Arial" w:hAnsi="Arial"/>
          <w:bCs/>
          <w:sz w:val="20"/>
          <w:szCs w:val="20"/>
          <w:u w:val="single"/>
        </w:rPr>
        <w:t>contributi, finanziamenti o mutui agevolati ed altre erogazioni dello stesso tipo, comunque denominate, concessi o erogati da parte dello Stato, di altri enti pubblici o delle Comunità europee, per lo svolgimento di attività imprenditoriali</w:t>
      </w:r>
      <w:r w:rsidRPr="00594B9F">
        <w:rPr>
          <w:rFonts w:ascii="Arial" w:hAnsi="Arial"/>
          <w:bCs/>
          <w:sz w:val="20"/>
          <w:szCs w:val="20"/>
        </w:rPr>
        <w:t>;</w:t>
      </w:r>
    </w:p>
    <w:p w14:paraId="43354BC6" w14:textId="77777777" w:rsidR="00EB1FF5" w:rsidRPr="00594B9F" w:rsidRDefault="00EB1FF5" w:rsidP="00EB1FF5">
      <w:pPr>
        <w:jc w:val="both"/>
        <w:rPr>
          <w:rFonts w:ascii="Arial" w:hAnsi="Arial"/>
          <w:bCs/>
          <w:sz w:val="20"/>
          <w:szCs w:val="20"/>
        </w:rPr>
      </w:pPr>
      <w:r w:rsidRPr="00594B9F">
        <w:rPr>
          <w:rFonts w:ascii="Arial" w:hAnsi="Arial"/>
          <w:bCs/>
          <w:sz w:val="20"/>
          <w:szCs w:val="20"/>
        </w:rPr>
        <w:t>h)  licenze per detenzione e porto d'armi, fabbricazione, deposito, vendita e trasporto di materie esplodenti.</w:t>
      </w:r>
    </w:p>
    <w:p w14:paraId="6EA8BC60" w14:textId="77777777" w:rsidR="00EB1FF5" w:rsidRPr="00594B9F" w:rsidRDefault="00EB1FF5" w:rsidP="00EB1FF5">
      <w:pPr>
        <w:jc w:val="both"/>
        <w:rPr>
          <w:rFonts w:ascii="Arial" w:hAnsi="Arial"/>
          <w:bCs/>
          <w:sz w:val="20"/>
          <w:szCs w:val="20"/>
        </w:rPr>
      </w:pPr>
      <w:r w:rsidRPr="00594B9F">
        <w:rPr>
          <w:rFonts w:ascii="Arial" w:hAnsi="Arial"/>
          <w:bCs/>
          <w:sz w:val="20"/>
          <w:szCs w:val="20"/>
        </w:rPr>
        <w:t>2.  Il provvedimento definitivo di applicazione della misura di prevenzione determina la decadenza di diritto dalle licenze, autorizzazioni, concessioni, iscrizioni, attestazioni, abilitazioni ed erogazioni di cui al comma 1, nonché il divieto di concludere contratti pubblici di lavori, servizi e forniture, di cottimo fiduciario e relativi subappalti e subcontratti, compresi i cottimi di qualsiasi tipo, i noli a caldo e le forniture con posa in opera. Le licenze, le autorizzazioni e le concessioni sono ritirate e le iscrizioni sono cancellate ed è disposta la decadenza delle attestazioni a cura degli organi competenti.</w:t>
      </w:r>
    </w:p>
    <w:p w14:paraId="5A4F99B9" w14:textId="77777777" w:rsidR="00EB1FF5" w:rsidRPr="00594B9F" w:rsidRDefault="00EB1FF5" w:rsidP="00EB1FF5">
      <w:pPr>
        <w:jc w:val="both"/>
        <w:rPr>
          <w:rFonts w:ascii="Arial" w:hAnsi="Arial"/>
          <w:bCs/>
          <w:sz w:val="20"/>
          <w:szCs w:val="20"/>
        </w:rPr>
      </w:pPr>
      <w:r w:rsidRPr="00594B9F">
        <w:rPr>
          <w:rFonts w:ascii="Arial" w:hAnsi="Arial"/>
          <w:bCs/>
          <w:sz w:val="20"/>
          <w:szCs w:val="20"/>
        </w:rPr>
        <w:t>3.  Nel corso del procedimento di prevenzione, il tribunale, se sussistono motivi di particolare gravità, può disporre in via provvisoria i divieti di cui ai commi 1 e 2 e sospendere l'efficacia delle iscrizioni, delle erogazioni e degli altri provvedimenti ed atti di cui ai medesimi commi. Il provvedimento del tribunale può essere in qualunque momento revocato dal giudice procedente e perde efficacia se non è confermato con il decreto che applica la misura di prevenzione.</w:t>
      </w:r>
    </w:p>
    <w:p w14:paraId="3AC928F2" w14:textId="77777777" w:rsidR="00EB1FF5" w:rsidRPr="00594B9F" w:rsidRDefault="00EB1FF5" w:rsidP="00EB1FF5">
      <w:pPr>
        <w:jc w:val="both"/>
        <w:rPr>
          <w:rFonts w:ascii="Arial" w:hAnsi="Arial"/>
          <w:bCs/>
          <w:sz w:val="20"/>
          <w:szCs w:val="20"/>
        </w:rPr>
      </w:pPr>
      <w:r w:rsidRPr="00594B9F">
        <w:rPr>
          <w:rFonts w:ascii="Arial" w:hAnsi="Arial"/>
          <w:bCs/>
          <w:sz w:val="20"/>
          <w:szCs w:val="20"/>
        </w:rPr>
        <w:t>4.  Il tribunale, salvo quanto previsto all'articolo 68, dispone che i divieti e le decadenze previsti dai commi 1 e 2 operino anche nei confronti di chiunque conviva con la persona sottoposta alla misura di prevenzione nonché nei confronti di imprese, associazioni, società e consorzi di cui la persona sottoposta a misura di prevenzione sia amministratore o determini in qualsiasi modo scelte e indirizzi. In tal caso i divieti sono efficaci per un periodo di cinque anni.</w:t>
      </w:r>
    </w:p>
    <w:p w14:paraId="5234A47B" w14:textId="77777777" w:rsidR="00EB1FF5" w:rsidRPr="00594B9F" w:rsidRDefault="00EB1FF5" w:rsidP="00EB1FF5">
      <w:pPr>
        <w:jc w:val="both"/>
        <w:rPr>
          <w:rFonts w:ascii="Arial" w:hAnsi="Arial"/>
          <w:bCs/>
          <w:sz w:val="20"/>
          <w:szCs w:val="20"/>
        </w:rPr>
      </w:pPr>
      <w:r w:rsidRPr="00594B9F">
        <w:rPr>
          <w:rFonts w:ascii="Arial" w:hAnsi="Arial"/>
          <w:bCs/>
          <w:sz w:val="20"/>
          <w:szCs w:val="20"/>
        </w:rPr>
        <w:t>5.  Per le licenze ed autorizzazioni di polizia, ad eccezione di quelle relative alle armi, munizioni ed esplosivi, e per gli altri provvedimenti di cui al comma 1 le decadenze e i divieti previsti dal presente articolo possono essere esclusi dal giudice nel caso in cui per effetto degli stessi verrebbero a mancare i mezzi di sostentamento all'interessato e alla famiglia.</w:t>
      </w:r>
    </w:p>
    <w:p w14:paraId="4896D0FC" w14:textId="77777777" w:rsidR="00EB1FF5" w:rsidRPr="00594B9F" w:rsidRDefault="00EB1FF5" w:rsidP="00EB1FF5">
      <w:pPr>
        <w:jc w:val="both"/>
        <w:rPr>
          <w:rFonts w:ascii="Arial" w:hAnsi="Arial"/>
          <w:bCs/>
          <w:sz w:val="20"/>
          <w:szCs w:val="20"/>
        </w:rPr>
      </w:pPr>
      <w:r w:rsidRPr="00594B9F">
        <w:rPr>
          <w:rFonts w:ascii="Arial" w:hAnsi="Arial"/>
          <w:bCs/>
          <w:sz w:val="20"/>
          <w:szCs w:val="20"/>
        </w:rPr>
        <w:t xml:space="preserve">6.  Salvo che si tratti di provvedimenti di rinnovo, attuativi o comunque conseguenti a provvedimenti già disposti, ovvero di contratti derivati da altri già stipulati dalla pubblica amministrazione, </w:t>
      </w:r>
      <w:r w:rsidRPr="00594B9F">
        <w:rPr>
          <w:rFonts w:ascii="Arial" w:hAnsi="Arial"/>
          <w:bCs/>
          <w:sz w:val="20"/>
          <w:szCs w:val="20"/>
          <w:u w:val="single"/>
        </w:rPr>
        <w:t>le licenze, le autorizzazioni, le concessioni, le erogazioni, le abilitazioni e le iscrizioni indicate nel comma 1 non possono essere rilasciate o consentite e la conclusione dei contratti o subcontratti indicati nel comma 2 non può essere consentita a favore di persone nei cui confronti è in corso il procedimento di prevenzione senza che sia data preventiva comunicazione al giudice competente, il quale può disporre, ricorrendone i presupposti, i divieti e le sospensioni previsti a norma del comma 3. A tal fine, i relativi procedimenti amministrativi restano sospesi fino a quando il giudice non provvede e, comunque, per un periodo non superiore a venti giorni dalla data in cui la pubblica amministrazione ha proceduto alla comunicazione</w:t>
      </w:r>
      <w:r w:rsidRPr="00594B9F">
        <w:rPr>
          <w:rFonts w:ascii="Arial" w:hAnsi="Arial"/>
          <w:bCs/>
          <w:sz w:val="20"/>
          <w:szCs w:val="20"/>
        </w:rPr>
        <w:t>.</w:t>
      </w:r>
    </w:p>
    <w:p w14:paraId="5CDC2644" w14:textId="54C090F7" w:rsidR="00EB1FF5" w:rsidRPr="00594B9F" w:rsidRDefault="00EB1FF5" w:rsidP="00EB1FF5">
      <w:pPr>
        <w:jc w:val="both"/>
        <w:rPr>
          <w:rFonts w:ascii="Arial" w:hAnsi="Arial"/>
          <w:bCs/>
          <w:sz w:val="20"/>
          <w:szCs w:val="20"/>
        </w:rPr>
      </w:pPr>
      <w:r w:rsidRPr="00594B9F">
        <w:rPr>
          <w:rFonts w:ascii="Arial" w:hAnsi="Arial"/>
          <w:bCs/>
          <w:sz w:val="20"/>
          <w:szCs w:val="20"/>
        </w:rPr>
        <w:t>7.  ….</w:t>
      </w:r>
    </w:p>
    <w:p w14:paraId="78DB08F9" w14:textId="03075028" w:rsidR="00EB1FF5" w:rsidRPr="00594B9F" w:rsidRDefault="00EB1FF5" w:rsidP="00EB1FF5">
      <w:pPr>
        <w:jc w:val="both"/>
        <w:rPr>
          <w:rFonts w:ascii="Arial" w:hAnsi="Arial"/>
          <w:bCs/>
          <w:sz w:val="20"/>
          <w:szCs w:val="20"/>
        </w:rPr>
      </w:pPr>
      <w:r w:rsidRPr="00594B9F">
        <w:rPr>
          <w:rFonts w:ascii="Arial" w:hAnsi="Arial"/>
          <w:bCs/>
          <w:sz w:val="20"/>
          <w:szCs w:val="20"/>
        </w:rPr>
        <w:t xml:space="preserve">8.  </w:t>
      </w:r>
      <w:r w:rsidRPr="00594B9F">
        <w:rPr>
          <w:rFonts w:ascii="Arial" w:hAnsi="Arial"/>
          <w:bCs/>
          <w:sz w:val="20"/>
          <w:szCs w:val="20"/>
          <w:u w:val="single"/>
        </w:rPr>
        <w:t xml:space="preserve">Le disposizioni dei commi 1, 2 e 4 si applicano anche nei confronti delle persone condannate con sentenza definitiva o, ancorché non definitiva, confermata in grado di appello, per uno dei delitti di cui all'articolo 51, comma 3-bis, del codice di procedura penale nonché per i reati di cui all'articolo 640, secondo comma, n. 1), del </w:t>
      </w:r>
      <w:proofErr w:type="gramStart"/>
      <w:r w:rsidRPr="00594B9F">
        <w:rPr>
          <w:rFonts w:ascii="Arial" w:hAnsi="Arial"/>
          <w:bCs/>
          <w:sz w:val="20"/>
          <w:szCs w:val="20"/>
          <w:u w:val="single"/>
        </w:rPr>
        <w:t>codice penale</w:t>
      </w:r>
      <w:proofErr w:type="gramEnd"/>
      <w:r w:rsidRPr="00594B9F">
        <w:rPr>
          <w:rFonts w:ascii="Arial" w:hAnsi="Arial"/>
          <w:bCs/>
          <w:sz w:val="20"/>
          <w:szCs w:val="20"/>
          <w:u w:val="single"/>
        </w:rPr>
        <w:t>, commesso a danno dello Stato o di un altro ente pubblico, e all'articolo 640-bis del codice penale</w:t>
      </w:r>
      <w:r w:rsidRPr="00594B9F">
        <w:rPr>
          <w:rFonts w:ascii="Arial" w:hAnsi="Arial"/>
          <w:bCs/>
          <w:sz w:val="20"/>
          <w:szCs w:val="20"/>
        </w:rPr>
        <w:t>.</w:t>
      </w:r>
    </w:p>
    <w:sectPr w:rsidR="00EB1FF5" w:rsidRPr="00594B9F" w:rsidSect="00DA2349">
      <w:pgSz w:w="11910" w:h="16840"/>
      <w:pgMar w:top="1134" w:right="130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D3197" w14:textId="77777777" w:rsidR="00B90878" w:rsidRDefault="00B90878" w:rsidP="00EB1FF5">
      <w:r>
        <w:separator/>
      </w:r>
    </w:p>
  </w:endnote>
  <w:endnote w:type="continuationSeparator" w:id="0">
    <w:p w14:paraId="7CB833AA" w14:textId="77777777" w:rsidR="00B90878" w:rsidRDefault="00B90878" w:rsidP="00EB1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974CA" w14:textId="77777777" w:rsidR="00B90878" w:rsidRDefault="00B90878" w:rsidP="00EB1FF5">
      <w:r>
        <w:separator/>
      </w:r>
    </w:p>
  </w:footnote>
  <w:footnote w:type="continuationSeparator" w:id="0">
    <w:p w14:paraId="6E3D87C1" w14:textId="77777777" w:rsidR="00B90878" w:rsidRDefault="00B90878" w:rsidP="00EB1FF5">
      <w:r>
        <w:continuationSeparator/>
      </w:r>
    </w:p>
  </w:footnote>
  <w:footnote w:id="1">
    <w:p w14:paraId="478EDAAA" w14:textId="40A568FF" w:rsidR="00C66890" w:rsidRPr="00594B9F" w:rsidRDefault="00DD0C3C" w:rsidP="00594B9F">
      <w:pPr>
        <w:pStyle w:val="Testonotaapidipagina"/>
        <w:jc w:val="both"/>
        <w:rPr>
          <w:sz w:val="16"/>
          <w:szCs w:val="16"/>
        </w:rPr>
      </w:pPr>
      <w:r>
        <w:rPr>
          <w:rStyle w:val="Rimandonotaapidipagina"/>
        </w:rPr>
        <w:footnoteRef/>
      </w:r>
      <w:r>
        <w:t xml:space="preserve"> </w:t>
      </w:r>
      <w:r w:rsidR="00C66890" w:rsidRPr="00594B9F">
        <w:rPr>
          <w:sz w:val="16"/>
          <w:szCs w:val="16"/>
        </w:rPr>
        <w:t xml:space="preserve">Per </w:t>
      </w:r>
      <w:r w:rsidR="00C66890" w:rsidRPr="00594B9F">
        <w:rPr>
          <w:b/>
          <w:bCs/>
          <w:sz w:val="16"/>
          <w:szCs w:val="16"/>
        </w:rPr>
        <w:t>socio di maggioranza</w:t>
      </w:r>
      <w:r w:rsidR="00C66890" w:rsidRPr="00594B9F">
        <w:rPr>
          <w:sz w:val="16"/>
          <w:szCs w:val="16"/>
        </w:rPr>
        <w:t xml:space="preserve"> si intende “la persona fisica o giuridica che detiene la maggioranza relativa</w:t>
      </w:r>
      <w:r w:rsidR="00C66890">
        <w:rPr>
          <w:sz w:val="16"/>
          <w:szCs w:val="16"/>
        </w:rPr>
        <w:t xml:space="preserve"> </w:t>
      </w:r>
      <w:r w:rsidR="00C66890" w:rsidRPr="00594B9F">
        <w:rPr>
          <w:sz w:val="16"/>
          <w:szCs w:val="16"/>
        </w:rPr>
        <w:t>delle quote o azioni della società interessata”.</w:t>
      </w:r>
    </w:p>
    <w:p w14:paraId="7301A152" w14:textId="5B9A13FC" w:rsidR="00C66890" w:rsidRPr="00594B9F" w:rsidRDefault="00C66890" w:rsidP="00594B9F">
      <w:pPr>
        <w:pStyle w:val="Testonotaapidipagina"/>
        <w:jc w:val="both"/>
        <w:rPr>
          <w:sz w:val="16"/>
          <w:szCs w:val="16"/>
        </w:rPr>
      </w:pPr>
      <w:r w:rsidRPr="00594B9F">
        <w:rPr>
          <w:sz w:val="16"/>
          <w:szCs w:val="16"/>
        </w:rPr>
        <w:t>Nel caso di più soci (es. 3 o 4) con la medesima percentuale di quote o azioni del capitale sociale</w:t>
      </w:r>
      <w:r>
        <w:rPr>
          <w:sz w:val="16"/>
          <w:szCs w:val="16"/>
        </w:rPr>
        <w:t xml:space="preserve"> </w:t>
      </w:r>
      <w:r w:rsidRPr="00594B9F">
        <w:rPr>
          <w:sz w:val="16"/>
          <w:szCs w:val="16"/>
        </w:rPr>
        <w:t>della società interessata, non è richiesta alcuna documentazione relativa al socio di maggioranza.</w:t>
      </w:r>
    </w:p>
    <w:p w14:paraId="39D8E9E4" w14:textId="0D13A039" w:rsidR="00C66890" w:rsidRPr="00594B9F" w:rsidRDefault="00C66890" w:rsidP="00594B9F">
      <w:pPr>
        <w:pStyle w:val="Testonotaapidipagina"/>
        <w:jc w:val="both"/>
        <w:rPr>
          <w:sz w:val="16"/>
          <w:szCs w:val="16"/>
        </w:rPr>
      </w:pPr>
      <w:r w:rsidRPr="00594B9F">
        <w:rPr>
          <w:sz w:val="16"/>
          <w:szCs w:val="16"/>
        </w:rPr>
        <w:t>La documentazione dovrà, invece, essere prodotta, tuttavia, nel caso in cui i due soci (persone</w:t>
      </w:r>
      <w:r w:rsidR="00602CD6">
        <w:rPr>
          <w:sz w:val="16"/>
          <w:szCs w:val="16"/>
        </w:rPr>
        <w:t xml:space="preserve"> </w:t>
      </w:r>
      <w:r w:rsidRPr="00594B9F">
        <w:rPr>
          <w:sz w:val="16"/>
          <w:szCs w:val="16"/>
        </w:rPr>
        <w:t>fisiche o giuridiche) della società interessata al rilascio della comunicazione o informazione</w:t>
      </w:r>
      <w:r w:rsidR="00602CD6">
        <w:rPr>
          <w:sz w:val="16"/>
          <w:szCs w:val="16"/>
        </w:rPr>
        <w:t xml:space="preserve"> </w:t>
      </w:r>
      <w:r w:rsidRPr="00594B9F">
        <w:rPr>
          <w:sz w:val="16"/>
          <w:szCs w:val="16"/>
        </w:rPr>
        <w:t>antimafia siano ciascuno titolari di quote o azioni pari al 50% del capitale sociale o nel caso in cui</w:t>
      </w:r>
      <w:r w:rsidR="00602CD6">
        <w:rPr>
          <w:sz w:val="16"/>
          <w:szCs w:val="16"/>
        </w:rPr>
        <w:t xml:space="preserve"> </w:t>
      </w:r>
      <w:r w:rsidRPr="00594B9F">
        <w:rPr>
          <w:sz w:val="16"/>
          <w:szCs w:val="16"/>
        </w:rPr>
        <w:t>uno dei tre soci sia titolare del 50% delle quote o azioni.</w:t>
      </w:r>
    </w:p>
    <w:p w14:paraId="214BA13A" w14:textId="41FC47DD" w:rsidR="00DD0C3C" w:rsidRPr="00594B9F" w:rsidRDefault="00C66890" w:rsidP="00594B9F">
      <w:pPr>
        <w:pStyle w:val="Testonotaapidipagina"/>
        <w:jc w:val="both"/>
        <w:rPr>
          <w:sz w:val="16"/>
          <w:szCs w:val="16"/>
        </w:rPr>
      </w:pPr>
      <w:r w:rsidRPr="00594B9F">
        <w:rPr>
          <w:sz w:val="16"/>
          <w:szCs w:val="16"/>
        </w:rPr>
        <w:t xml:space="preserve">Ciò in coerenza con l’art. 91, comma 5 del </w:t>
      </w:r>
      <w:proofErr w:type="spellStart"/>
      <w:r w:rsidRPr="00594B9F">
        <w:rPr>
          <w:sz w:val="16"/>
          <w:szCs w:val="16"/>
        </w:rPr>
        <w:t>D.lgs</w:t>
      </w:r>
      <w:proofErr w:type="spellEnd"/>
      <w:r w:rsidRPr="00594B9F">
        <w:rPr>
          <w:sz w:val="16"/>
          <w:szCs w:val="16"/>
        </w:rPr>
        <w:t xml:space="preserve"> 159/2011, la sentenza n. 4654 del 28/08/2012 del</w:t>
      </w:r>
      <w:r w:rsidR="00602CD6">
        <w:rPr>
          <w:sz w:val="16"/>
          <w:szCs w:val="16"/>
        </w:rPr>
        <w:t xml:space="preserve"> </w:t>
      </w:r>
      <w:r w:rsidRPr="00594B9F">
        <w:rPr>
          <w:sz w:val="16"/>
          <w:szCs w:val="16"/>
        </w:rPr>
        <w:t>Consiglio di Stato Sez. V e la sentenza n. 24 del 06/11/2013 del Consiglio di Stato Adunanza Plenaria.</w:t>
      </w:r>
    </w:p>
  </w:footnote>
  <w:footnote w:id="2">
    <w:p w14:paraId="2E71E686" w14:textId="2221A837" w:rsidR="00DB78E5" w:rsidRDefault="00DB78E5" w:rsidP="00DB78E5">
      <w:pPr>
        <w:pStyle w:val="Testonotaapidipagina"/>
        <w:jc w:val="both"/>
        <w:rPr>
          <w:sz w:val="16"/>
          <w:szCs w:val="16"/>
        </w:rPr>
      </w:pPr>
      <w:r>
        <w:rPr>
          <w:rStyle w:val="Rimandonotaapidipagina"/>
        </w:rPr>
        <w:footnoteRef/>
      </w:r>
      <w:r>
        <w:t xml:space="preserve"> </w:t>
      </w:r>
      <w:r w:rsidRPr="00757D50">
        <w:rPr>
          <w:b/>
          <w:bCs/>
          <w:sz w:val="16"/>
          <w:szCs w:val="16"/>
          <w:u w:val="single"/>
        </w:rPr>
        <w:t>Nel caso in cui il socio unico o il socio di maggioranza sia una persona giuridica</w:t>
      </w:r>
      <w:r w:rsidRPr="00757D50">
        <w:rPr>
          <w:sz w:val="16"/>
          <w:szCs w:val="16"/>
        </w:rPr>
        <w:t xml:space="preserve"> il requisito deve essere posseduto anche da</w:t>
      </w:r>
      <w:r w:rsidR="00000486">
        <w:rPr>
          <w:sz w:val="16"/>
          <w:szCs w:val="16"/>
        </w:rPr>
        <w:t>i seguenti soggetti di tale persona giuridica</w:t>
      </w:r>
      <w:r w:rsidRPr="00757D50">
        <w:rPr>
          <w:sz w:val="16"/>
          <w:szCs w:val="16"/>
        </w:rPr>
        <w:t xml:space="preserve">: </w:t>
      </w:r>
    </w:p>
    <w:p w14:paraId="7E63FF88" w14:textId="4FB9EAF3" w:rsidR="007F79B7" w:rsidRDefault="00DB78E5" w:rsidP="00DB78E5">
      <w:pPr>
        <w:pStyle w:val="Testonotaapidipagina"/>
        <w:numPr>
          <w:ilvl w:val="0"/>
          <w:numId w:val="7"/>
        </w:numPr>
        <w:jc w:val="both"/>
        <w:rPr>
          <w:sz w:val="16"/>
          <w:szCs w:val="16"/>
        </w:rPr>
      </w:pPr>
      <w:r w:rsidRPr="00757D50">
        <w:rPr>
          <w:sz w:val="16"/>
          <w:szCs w:val="16"/>
        </w:rPr>
        <w:t>i legali rappresentanti e componenti dell’organo amministrativo;</w:t>
      </w:r>
    </w:p>
    <w:p w14:paraId="23EAFDD1" w14:textId="77777777" w:rsidR="001A1554" w:rsidRDefault="00DB78E5" w:rsidP="00DB78E5">
      <w:pPr>
        <w:pStyle w:val="Testonotaapidipagina"/>
        <w:numPr>
          <w:ilvl w:val="0"/>
          <w:numId w:val="7"/>
        </w:numPr>
        <w:jc w:val="both"/>
        <w:rPr>
          <w:sz w:val="16"/>
          <w:szCs w:val="16"/>
        </w:rPr>
      </w:pPr>
      <w:r w:rsidRPr="00757D50">
        <w:rPr>
          <w:sz w:val="16"/>
          <w:szCs w:val="16"/>
        </w:rPr>
        <w:t>da tutti i</w:t>
      </w:r>
      <w:r>
        <w:rPr>
          <w:sz w:val="16"/>
          <w:szCs w:val="16"/>
        </w:rPr>
        <w:t xml:space="preserve"> </w:t>
      </w:r>
      <w:r w:rsidRPr="00757D50">
        <w:rPr>
          <w:sz w:val="16"/>
          <w:szCs w:val="16"/>
        </w:rPr>
        <w:t>membri del collegio sindacale o, nei casi contemplati dall'articolo 2477 c.c.</w:t>
      </w:r>
      <w:r w:rsidR="006179F0">
        <w:rPr>
          <w:sz w:val="16"/>
          <w:szCs w:val="16"/>
        </w:rPr>
        <w:t>,</w:t>
      </w:r>
      <w:r w:rsidRPr="00757D50">
        <w:rPr>
          <w:sz w:val="16"/>
          <w:szCs w:val="16"/>
        </w:rPr>
        <w:t xml:space="preserve"> dal sindaco effettivo, nonché dai componenti dell’organo di vigilanza di cui all’art. 6 comma 1 lettera b del </w:t>
      </w:r>
      <w:proofErr w:type="spellStart"/>
      <w:r w:rsidRPr="00757D50">
        <w:rPr>
          <w:sz w:val="16"/>
          <w:szCs w:val="16"/>
        </w:rPr>
        <w:t>D.lgs</w:t>
      </w:r>
      <w:proofErr w:type="spellEnd"/>
      <w:r w:rsidRPr="00757D50">
        <w:rPr>
          <w:sz w:val="16"/>
          <w:szCs w:val="16"/>
        </w:rPr>
        <w:t xml:space="preserve"> 231/2001, ove</w:t>
      </w:r>
      <w:r>
        <w:rPr>
          <w:sz w:val="16"/>
          <w:szCs w:val="16"/>
        </w:rPr>
        <w:t xml:space="preserve"> </w:t>
      </w:r>
      <w:r w:rsidRPr="00757D50">
        <w:rPr>
          <w:sz w:val="16"/>
          <w:szCs w:val="16"/>
        </w:rPr>
        <w:t xml:space="preserve">previsti; </w:t>
      </w:r>
    </w:p>
    <w:p w14:paraId="0178CE10" w14:textId="729038F8" w:rsidR="00DB78E5" w:rsidRPr="001A1554" w:rsidRDefault="00DB78E5" w:rsidP="00594B9F">
      <w:pPr>
        <w:pStyle w:val="Testonotaapidipagina"/>
        <w:numPr>
          <w:ilvl w:val="0"/>
          <w:numId w:val="7"/>
        </w:numPr>
        <w:jc w:val="both"/>
        <w:rPr>
          <w:sz w:val="16"/>
          <w:szCs w:val="16"/>
        </w:rPr>
      </w:pPr>
      <w:r w:rsidRPr="00757D50">
        <w:rPr>
          <w:sz w:val="16"/>
          <w:szCs w:val="16"/>
        </w:rPr>
        <w:t xml:space="preserve">dal socio di maggioranza in caso di società con un numero di soci pari o inferiore a quattro, </w:t>
      </w:r>
      <w:r w:rsidRPr="001A1554">
        <w:rPr>
          <w:sz w:val="16"/>
          <w:szCs w:val="16"/>
        </w:rPr>
        <w:t>ovvero dal socio in caso di società con unico socio</w:t>
      </w:r>
      <w:r w:rsidR="001A1554">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572C0"/>
    <w:multiLevelType w:val="hybridMultilevel"/>
    <w:tmpl w:val="0C8A6E0A"/>
    <w:lvl w:ilvl="0" w:tplc="3394031A">
      <w:numFmt w:val="bullet"/>
      <w:lvlText w:val="-"/>
      <w:lvlJc w:val="left"/>
      <w:pPr>
        <w:ind w:left="720" w:hanging="360"/>
      </w:pPr>
      <w:rPr>
        <w:rFonts w:ascii="Arial MT" w:eastAsia="Arial MT" w:hAnsi="Arial MT" w:cs="Arial MT" w:hint="default"/>
        <w:w w:val="100"/>
        <w:sz w:val="16"/>
        <w:szCs w:val="16"/>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5B9752D"/>
    <w:multiLevelType w:val="hybridMultilevel"/>
    <w:tmpl w:val="138064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C27C57"/>
    <w:multiLevelType w:val="hybridMultilevel"/>
    <w:tmpl w:val="BB3678C6"/>
    <w:lvl w:ilvl="0" w:tplc="3394031A">
      <w:numFmt w:val="bullet"/>
      <w:lvlText w:val="-"/>
      <w:lvlJc w:val="left"/>
      <w:pPr>
        <w:ind w:left="820" w:hanging="360"/>
      </w:pPr>
      <w:rPr>
        <w:rFonts w:ascii="Arial MT" w:eastAsia="Arial MT" w:hAnsi="Arial MT" w:cs="Arial MT" w:hint="default"/>
        <w:w w:val="100"/>
        <w:sz w:val="16"/>
        <w:szCs w:val="16"/>
        <w:lang w:val="it-IT" w:eastAsia="en-US" w:bidi="ar-SA"/>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3" w15:restartNumberingAfterBreak="0">
    <w:nsid w:val="5F3653B7"/>
    <w:multiLevelType w:val="hybridMultilevel"/>
    <w:tmpl w:val="C172A6C0"/>
    <w:lvl w:ilvl="0" w:tplc="BEC2BE22">
      <w:numFmt w:val="bullet"/>
      <w:lvlText w:val=""/>
      <w:lvlJc w:val="left"/>
      <w:pPr>
        <w:ind w:left="640" w:hanging="360"/>
      </w:pPr>
      <w:rPr>
        <w:rFonts w:ascii="Wingdings" w:eastAsia="Wingdings" w:hAnsi="Wingdings" w:cs="Wingdings" w:hint="default"/>
        <w:w w:val="100"/>
        <w:sz w:val="24"/>
        <w:szCs w:val="24"/>
        <w:lang w:val="it-IT" w:eastAsia="en-US" w:bidi="ar-SA"/>
      </w:rPr>
    </w:lvl>
    <w:lvl w:ilvl="1" w:tplc="D5AA94BA">
      <w:numFmt w:val="bullet"/>
      <w:lvlText w:val="•"/>
      <w:lvlJc w:val="left"/>
      <w:pPr>
        <w:ind w:left="1504" w:hanging="360"/>
      </w:pPr>
      <w:rPr>
        <w:rFonts w:hint="default"/>
        <w:lang w:val="it-IT" w:eastAsia="en-US" w:bidi="ar-SA"/>
      </w:rPr>
    </w:lvl>
    <w:lvl w:ilvl="2" w:tplc="4F6A2306">
      <w:numFmt w:val="bullet"/>
      <w:lvlText w:val="•"/>
      <w:lvlJc w:val="left"/>
      <w:pPr>
        <w:ind w:left="2369" w:hanging="360"/>
      </w:pPr>
      <w:rPr>
        <w:rFonts w:hint="default"/>
        <w:lang w:val="it-IT" w:eastAsia="en-US" w:bidi="ar-SA"/>
      </w:rPr>
    </w:lvl>
    <w:lvl w:ilvl="3" w:tplc="19F05474">
      <w:numFmt w:val="bullet"/>
      <w:lvlText w:val="•"/>
      <w:lvlJc w:val="left"/>
      <w:pPr>
        <w:ind w:left="3233" w:hanging="360"/>
      </w:pPr>
      <w:rPr>
        <w:rFonts w:hint="default"/>
        <w:lang w:val="it-IT" w:eastAsia="en-US" w:bidi="ar-SA"/>
      </w:rPr>
    </w:lvl>
    <w:lvl w:ilvl="4" w:tplc="59D0D664">
      <w:numFmt w:val="bullet"/>
      <w:lvlText w:val="•"/>
      <w:lvlJc w:val="left"/>
      <w:pPr>
        <w:ind w:left="4098" w:hanging="360"/>
      </w:pPr>
      <w:rPr>
        <w:rFonts w:hint="default"/>
        <w:lang w:val="it-IT" w:eastAsia="en-US" w:bidi="ar-SA"/>
      </w:rPr>
    </w:lvl>
    <w:lvl w:ilvl="5" w:tplc="69A41496">
      <w:numFmt w:val="bullet"/>
      <w:lvlText w:val="•"/>
      <w:lvlJc w:val="left"/>
      <w:pPr>
        <w:ind w:left="4963" w:hanging="360"/>
      </w:pPr>
      <w:rPr>
        <w:rFonts w:hint="default"/>
        <w:lang w:val="it-IT" w:eastAsia="en-US" w:bidi="ar-SA"/>
      </w:rPr>
    </w:lvl>
    <w:lvl w:ilvl="6" w:tplc="3CF042A4">
      <w:numFmt w:val="bullet"/>
      <w:lvlText w:val="•"/>
      <w:lvlJc w:val="left"/>
      <w:pPr>
        <w:ind w:left="5827" w:hanging="360"/>
      </w:pPr>
      <w:rPr>
        <w:rFonts w:hint="default"/>
        <w:lang w:val="it-IT" w:eastAsia="en-US" w:bidi="ar-SA"/>
      </w:rPr>
    </w:lvl>
    <w:lvl w:ilvl="7" w:tplc="E024894A">
      <w:numFmt w:val="bullet"/>
      <w:lvlText w:val="•"/>
      <w:lvlJc w:val="left"/>
      <w:pPr>
        <w:ind w:left="6692" w:hanging="360"/>
      </w:pPr>
      <w:rPr>
        <w:rFonts w:hint="default"/>
        <w:lang w:val="it-IT" w:eastAsia="en-US" w:bidi="ar-SA"/>
      </w:rPr>
    </w:lvl>
    <w:lvl w:ilvl="8" w:tplc="844A9C0A">
      <w:numFmt w:val="bullet"/>
      <w:lvlText w:val="•"/>
      <w:lvlJc w:val="left"/>
      <w:pPr>
        <w:ind w:left="7557" w:hanging="360"/>
      </w:pPr>
      <w:rPr>
        <w:rFonts w:hint="default"/>
        <w:lang w:val="it-IT" w:eastAsia="en-US" w:bidi="ar-SA"/>
      </w:rPr>
    </w:lvl>
  </w:abstractNum>
  <w:abstractNum w:abstractNumId="4" w15:restartNumberingAfterBreak="0">
    <w:nsid w:val="69104BC6"/>
    <w:multiLevelType w:val="hybridMultilevel"/>
    <w:tmpl w:val="4D60F076"/>
    <w:lvl w:ilvl="0" w:tplc="01C40B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02795A"/>
    <w:multiLevelType w:val="hybridMultilevel"/>
    <w:tmpl w:val="AAE0EB66"/>
    <w:lvl w:ilvl="0" w:tplc="3394031A">
      <w:numFmt w:val="bullet"/>
      <w:lvlText w:val="-"/>
      <w:lvlJc w:val="left"/>
      <w:pPr>
        <w:ind w:left="340" w:hanging="145"/>
      </w:pPr>
      <w:rPr>
        <w:rFonts w:ascii="Arial MT" w:eastAsia="Arial MT" w:hAnsi="Arial MT" w:cs="Arial MT" w:hint="default"/>
        <w:w w:val="100"/>
        <w:sz w:val="16"/>
        <w:szCs w:val="16"/>
        <w:lang w:val="it-IT" w:eastAsia="en-US" w:bidi="ar-SA"/>
      </w:rPr>
    </w:lvl>
    <w:lvl w:ilvl="1" w:tplc="78584B30">
      <w:numFmt w:val="bullet"/>
      <w:lvlText w:val="•"/>
      <w:lvlJc w:val="left"/>
      <w:pPr>
        <w:ind w:left="1234" w:hanging="145"/>
      </w:pPr>
      <w:rPr>
        <w:rFonts w:hint="default"/>
        <w:lang w:val="it-IT" w:eastAsia="en-US" w:bidi="ar-SA"/>
      </w:rPr>
    </w:lvl>
    <w:lvl w:ilvl="2" w:tplc="C9E4CA9E">
      <w:numFmt w:val="bullet"/>
      <w:lvlText w:val="•"/>
      <w:lvlJc w:val="left"/>
      <w:pPr>
        <w:ind w:left="2129" w:hanging="145"/>
      </w:pPr>
      <w:rPr>
        <w:rFonts w:hint="default"/>
        <w:lang w:val="it-IT" w:eastAsia="en-US" w:bidi="ar-SA"/>
      </w:rPr>
    </w:lvl>
    <w:lvl w:ilvl="3" w:tplc="B630EB32">
      <w:numFmt w:val="bullet"/>
      <w:lvlText w:val="•"/>
      <w:lvlJc w:val="left"/>
      <w:pPr>
        <w:ind w:left="3023" w:hanging="145"/>
      </w:pPr>
      <w:rPr>
        <w:rFonts w:hint="default"/>
        <w:lang w:val="it-IT" w:eastAsia="en-US" w:bidi="ar-SA"/>
      </w:rPr>
    </w:lvl>
    <w:lvl w:ilvl="4" w:tplc="8BACBEF4">
      <w:numFmt w:val="bullet"/>
      <w:lvlText w:val="•"/>
      <w:lvlJc w:val="left"/>
      <w:pPr>
        <w:ind w:left="3918" w:hanging="145"/>
      </w:pPr>
      <w:rPr>
        <w:rFonts w:hint="default"/>
        <w:lang w:val="it-IT" w:eastAsia="en-US" w:bidi="ar-SA"/>
      </w:rPr>
    </w:lvl>
    <w:lvl w:ilvl="5" w:tplc="0AB87B22">
      <w:numFmt w:val="bullet"/>
      <w:lvlText w:val="•"/>
      <w:lvlJc w:val="left"/>
      <w:pPr>
        <w:ind w:left="4813" w:hanging="145"/>
      </w:pPr>
      <w:rPr>
        <w:rFonts w:hint="default"/>
        <w:lang w:val="it-IT" w:eastAsia="en-US" w:bidi="ar-SA"/>
      </w:rPr>
    </w:lvl>
    <w:lvl w:ilvl="6" w:tplc="3B0A6EC6">
      <w:numFmt w:val="bullet"/>
      <w:lvlText w:val="•"/>
      <w:lvlJc w:val="left"/>
      <w:pPr>
        <w:ind w:left="5707" w:hanging="145"/>
      </w:pPr>
      <w:rPr>
        <w:rFonts w:hint="default"/>
        <w:lang w:val="it-IT" w:eastAsia="en-US" w:bidi="ar-SA"/>
      </w:rPr>
    </w:lvl>
    <w:lvl w:ilvl="7" w:tplc="025245B2">
      <w:numFmt w:val="bullet"/>
      <w:lvlText w:val="•"/>
      <w:lvlJc w:val="left"/>
      <w:pPr>
        <w:ind w:left="6602" w:hanging="145"/>
      </w:pPr>
      <w:rPr>
        <w:rFonts w:hint="default"/>
        <w:lang w:val="it-IT" w:eastAsia="en-US" w:bidi="ar-SA"/>
      </w:rPr>
    </w:lvl>
    <w:lvl w:ilvl="8" w:tplc="398C113E">
      <w:numFmt w:val="bullet"/>
      <w:lvlText w:val="•"/>
      <w:lvlJc w:val="left"/>
      <w:pPr>
        <w:ind w:left="7497" w:hanging="145"/>
      </w:pPr>
      <w:rPr>
        <w:rFonts w:hint="default"/>
        <w:lang w:val="it-IT" w:eastAsia="en-US" w:bidi="ar-SA"/>
      </w:rPr>
    </w:lvl>
  </w:abstractNum>
  <w:abstractNum w:abstractNumId="6" w15:restartNumberingAfterBreak="0">
    <w:nsid w:val="76806F46"/>
    <w:multiLevelType w:val="hybridMultilevel"/>
    <w:tmpl w:val="5156DB82"/>
    <w:lvl w:ilvl="0" w:tplc="04100011">
      <w:start w:val="1"/>
      <w:numFmt w:val="decimal"/>
      <w:lvlText w:val="%1)"/>
      <w:lvlJc w:val="left"/>
      <w:pPr>
        <w:ind w:left="1360" w:hanging="360"/>
      </w:pPr>
    </w:lvl>
    <w:lvl w:ilvl="1" w:tplc="04100019" w:tentative="1">
      <w:start w:val="1"/>
      <w:numFmt w:val="lowerLetter"/>
      <w:lvlText w:val="%2."/>
      <w:lvlJc w:val="left"/>
      <w:pPr>
        <w:ind w:left="2080" w:hanging="360"/>
      </w:pPr>
    </w:lvl>
    <w:lvl w:ilvl="2" w:tplc="0410001B" w:tentative="1">
      <w:start w:val="1"/>
      <w:numFmt w:val="lowerRoman"/>
      <w:lvlText w:val="%3."/>
      <w:lvlJc w:val="right"/>
      <w:pPr>
        <w:ind w:left="2800" w:hanging="180"/>
      </w:pPr>
    </w:lvl>
    <w:lvl w:ilvl="3" w:tplc="0410000F" w:tentative="1">
      <w:start w:val="1"/>
      <w:numFmt w:val="decimal"/>
      <w:lvlText w:val="%4."/>
      <w:lvlJc w:val="left"/>
      <w:pPr>
        <w:ind w:left="3520" w:hanging="360"/>
      </w:pPr>
    </w:lvl>
    <w:lvl w:ilvl="4" w:tplc="04100019" w:tentative="1">
      <w:start w:val="1"/>
      <w:numFmt w:val="lowerLetter"/>
      <w:lvlText w:val="%5."/>
      <w:lvlJc w:val="left"/>
      <w:pPr>
        <w:ind w:left="4240" w:hanging="360"/>
      </w:pPr>
    </w:lvl>
    <w:lvl w:ilvl="5" w:tplc="0410001B" w:tentative="1">
      <w:start w:val="1"/>
      <w:numFmt w:val="lowerRoman"/>
      <w:lvlText w:val="%6."/>
      <w:lvlJc w:val="right"/>
      <w:pPr>
        <w:ind w:left="4960" w:hanging="180"/>
      </w:pPr>
    </w:lvl>
    <w:lvl w:ilvl="6" w:tplc="0410000F" w:tentative="1">
      <w:start w:val="1"/>
      <w:numFmt w:val="decimal"/>
      <w:lvlText w:val="%7."/>
      <w:lvlJc w:val="left"/>
      <w:pPr>
        <w:ind w:left="5680" w:hanging="360"/>
      </w:pPr>
    </w:lvl>
    <w:lvl w:ilvl="7" w:tplc="04100019" w:tentative="1">
      <w:start w:val="1"/>
      <w:numFmt w:val="lowerLetter"/>
      <w:lvlText w:val="%8."/>
      <w:lvlJc w:val="left"/>
      <w:pPr>
        <w:ind w:left="6400" w:hanging="360"/>
      </w:pPr>
    </w:lvl>
    <w:lvl w:ilvl="8" w:tplc="0410001B" w:tentative="1">
      <w:start w:val="1"/>
      <w:numFmt w:val="lowerRoman"/>
      <w:lvlText w:val="%9."/>
      <w:lvlJc w:val="right"/>
      <w:pPr>
        <w:ind w:left="7120" w:hanging="180"/>
      </w:pPr>
    </w:lvl>
  </w:abstractNum>
  <w:num w:numId="1">
    <w:abstractNumId w:val="5"/>
  </w:num>
  <w:num w:numId="2">
    <w:abstractNumId w:val="3"/>
  </w:num>
  <w:num w:numId="3">
    <w:abstractNumId w:val="1"/>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02F"/>
    <w:rsid w:val="00000486"/>
    <w:rsid w:val="00004044"/>
    <w:rsid w:val="00020379"/>
    <w:rsid w:val="00082BE0"/>
    <w:rsid w:val="00092920"/>
    <w:rsid w:val="000B6DB3"/>
    <w:rsid w:val="000B7D8C"/>
    <w:rsid w:val="000F27D4"/>
    <w:rsid w:val="001034D8"/>
    <w:rsid w:val="00137744"/>
    <w:rsid w:val="001600FD"/>
    <w:rsid w:val="001A1554"/>
    <w:rsid w:val="001B7FDC"/>
    <w:rsid w:val="001F659B"/>
    <w:rsid w:val="00240977"/>
    <w:rsid w:val="002477AD"/>
    <w:rsid w:val="00275225"/>
    <w:rsid w:val="00286D58"/>
    <w:rsid w:val="00334AC6"/>
    <w:rsid w:val="003C3DB2"/>
    <w:rsid w:val="003C7D5F"/>
    <w:rsid w:val="00400527"/>
    <w:rsid w:val="0042302F"/>
    <w:rsid w:val="00435E75"/>
    <w:rsid w:val="00436B28"/>
    <w:rsid w:val="004B7B51"/>
    <w:rsid w:val="004E0FC3"/>
    <w:rsid w:val="004E6E3B"/>
    <w:rsid w:val="004F6D1A"/>
    <w:rsid w:val="004F7549"/>
    <w:rsid w:val="00510CCE"/>
    <w:rsid w:val="005510E1"/>
    <w:rsid w:val="005524F6"/>
    <w:rsid w:val="00585889"/>
    <w:rsid w:val="00594B9F"/>
    <w:rsid w:val="00602CD6"/>
    <w:rsid w:val="006179F0"/>
    <w:rsid w:val="006D5271"/>
    <w:rsid w:val="006E38F1"/>
    <w:rsid w:val="006F4CB6"/>
    <w:rsid w:val="007172B7"/>
    <w:rsid w:val="00721D63"/>
    <w:rsid w:val="00722306"/>
    <w:rsid w:val="00735C6C"/>
    <w:rsid w:val="0075089B"/>
    <w:rsid w:val="00754113"/>
    <w:rsid w:val="00760152"/>
    <w:rsid w:val="007A06AA"/>
    <w:rsid w:val="007E7FEE"/>
    <w:rsid w:val="007F264E"/>
    <w:rsid w:val="007F79B7"/>
    <w:rsid w:val="00804F71"/>
    <w:rsid w:val="00805EC6"/>
    <w:rsid w:val="00816C00"/>
    <w:rsid w:val="00843EF8"/>
    <w:rsid w:val="008453A2"/>
    <w:rsid w:val="00880429"/>
    <w:rsid w:val="008B4ECC"/>
    <w:rsid w:val="008E53A4"/>
    <w:rsid w:val="00903CD1"/>
    <w:rsid w:val="00914E65"/>
    <w:rsid w:val="0093419E"/>
    <w:rsid w:val="00951E54"/>
    <w:rsid w:val="00974A65"/>
    <w:rsid w:val="009763AC"/>
    <w:rsid w:val="00982E3E"/>
    <w:rsid w:val="009F7EE8"/>
    <w:rsid w:val="00A04A57"/>
    <w:rsid w:val="00A3214F"/>
    <w:rsid w:val="00A32E63"/>
    <w:rsid w:val="00A754B5"/>
    <w:rsid w:val="00AE4ABD"/>
    <w:rsid w:val="00AF6173"/>
    <w:rsid w:val="00B41E6D"/>
    <w:rsid w:val="00B60B4D"/>
    <w:rsid w:val="00B65A45"/>
    <w:rsid w:val="00B70CD5"/>
    <w:rsid w:val="00B8541F"/>
    <w:rsid w:val="00B90878"/>
    <w:rsid w:val="00BA14EB"/>
    <w:rsid w:val="00C01B40"/>
    <w:rsid w:val="00C041BC"/>
    <w:rsid w:val="00C10306"/>
    <w:rsid w:val="00C21570"/>
    <w:rsid w:val="00C31A52"/>
    <w:rsid w:val="00C34782"/>
    <w:rsid w:val="00C54129"/>
    <w:rsid w:val="00C66890"/>
    <w:rsid w:val="00C93BEC"/>
    <w:rsid w:val="00CB04FB"/>
    <w:rsid w:val="00CB0853"/>
    <w:rsid w:val="00CB17A1"/>
    <w:rsid w:val="00CB3E02"/>
    <w:rsid w:val="00CD10FC"/>
    <w:rsid w:val="00CE2C8B"/>
    <w:rsid w:val="00D10D97"/>
    <w:rsid w:val="00D11464"/>
    <w:rsid w:val="00D352FC"/>
    <w:rsid w:val="00D74314"/>
    <w:rsid w:val="00DA2349"/>
    <w:rsid w:val="00DB226F"/>
    <w:rsid w:val="00DB78E5"/>
    <w:rsid w:val="00DD0C3C"/>
    <w:rsid w:val="00E1670A"/>
    <w:rsid w:val="00E16E24"/>
    <w:rsid w:val="00E251F6"/>
    <w:rsid w:val="00E5088F"/>
    <w:rsid w:val="00E640F4"/>
    <w:rsid w:val="00E9645C"/>
    <w:rsid w:val="00EB1FF5"/>
    <w:rsid w:val="00EC27AF"/>
    <w:rsid w:val="00F20652"/>
    <w:rsid w:val="00F7321A"/>
    <w:rsid w:val="00F93954"/>
    <w:rsid w:val="00F9797E"/>
    <w:rsid w:val="00FC61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ED757"/>
  <w15:docId w15:val="{96BDDEBF-75E5-4699-A908-188382B2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4420"/>
      <w:outlineLvl w:val="0"/>
    </w:pPr>
    <w:rPr>
      <w:rFonts w:ascii="Arial" w:eastAsia="Arial" w:hAnsi="Arial" w:cs="Arial"/>
      <w:b/>
      <w:bCs/>
    </w:rPr>
  </w:style>
  <w:style w:type="paragraph" w:styleId="Titolo2">
    <w:name w:val="heading 2"/>
    <w:basedOn w:val="Normale"/>
    <w:uiPriority w:val="9"/>
    <w:unhideWhenUsed/>
    <w:qFormat/>
    <w:pPr>
      <w:ind w:left="1304" w:right="1322"/>
      <w:jc w:val="center"/>
      <w:outlineLvl w:val="1"/>
    </w:pPr>
    <w:rPr>
      <w:rFonts w:ascii="Arial" w:eastAsia="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ind w:left="245" w:hanging="146"/>
    </w:pPr>
  </w:style>
  <w:style w:type="paragraph" w:customStyle="1" w:styleId="TableParagraph">
    <w:name w:val="Table Paragraph"/>
    <w:basedOn w:val="Normale"/>
    <w:uiPriority w:val="1"/>
    <w:qFormat/>
  </w:style>
  <w:style w:type="paragraph" w:styleId="Testonotaapidipagina">
    <w:name w:val="footnote text"/>
    <w:basedOn w:val="Normale"/>
    <w:link w:val="TestonotaapidipaginaCarattere"/>
    <w:uiPriority w:val="99"/>
    <w:semiHidden/>
    <w:unhideWhenUsed/>
    <w:rsid w:val="00EB1FF5"/>
    <w:rPr>
      <w:sz w:val="20"/>
      <w:szCs w:val="20"/>
    </w:rPr>
  </w:style>
  <w:style w:type="character" w:customStyle="1" w:styleId="TestonotaapidipaginaCarattere">
    <w:name w:val="Testo nota a piè di pagina Carattere"/>
    <w:basedOn w:val="Carpredefinitoparagrafo"/>
    <w:link w:val="Testonotaapidipagina"/>
    <w:uiPriority w:val="99"/>
    <w:semiHidden/>
    <w:rsid w:val="00EB1FF5"/>
    <w:rPr>
      <w:rFonts w:ascii="Arial MT" w:eastAsia="Arial MT" w:hAnsi="Arial MT" w:cs="Arial MT"/>
      <w:sz w:val="20"/>
      <w:szCs w:val="20"/>
      <w:lang w:val="it-IT"/>
    </w:rPr>
  </w:style>
  <w:style w:type="character" w:styleId="Rimandonotaapidipagina">
    <w:name w:val="footnote reference"/>
    <w:basedOn w:val="Carpredefinitoparagrafo"/>
    <w:uiPriority w:val="99"/>
    <w:semiHidden/>
    <w:unhideWhenUsed/>
    <w:rsid w:val="00EB1FF5"/>
    <w:rPr>
      <w:vertAlign w:val="superscript"/>
    </w:rPr>
  </w:style>
  <w:style w:type="table" w:styleId="Grigliatabella">
    <w:name w:val="Table Grid"/>
    <w:basedOn w:val="Tabellanormale"/>
    <w:uiPriority w:val="39"/>
    <w:rsid w:val="00D10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C10306"/>
    <w:pPr>
      <w:widowControl/>
      <w:autoSpaceDE/>
      <w:autoSpaceDN/>
    </w:pPr>
    <w:rPr>
      <w:rFonts w:ascii="Arial MT" w:eastAsia="Arial MT" w:hAnsi="Arial MT" w:cs="Arial MT"/>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D7127-D7BD-412E-BD99-E65E8FB8D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1709</Words>
  <Characters>9746</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Allegato4-Autocertificazione_antimafia</vt:lpstr>
    </vt:vector>
  </TitlesOfParts>
  <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Allegato4-Autocertificazione_antimafia</dc:title>
  <dc:creator>giuse</dc:creator>
  <cp:lastModifiedBy>Celina Di Marco</cp:lastModifiedBy>
  <cp:revision>3</cp:revision>
  <dcterms:created xsi:type="dcterms:W3CDTF">2021-12-21T15:51:00Z</dcterms:created>
  <dcterms:modified xsi:type="dcterms:W3CDTF">2021-12-21T15:51:00Z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2020-10-31T00:00:00Z</vt:filetime>
  </property>
  <property fmtid="{D5CDD505-2E9C-101B-9397-08002B2CF9AE}" pid="3" name="LastSaved">
    <vt:filetime>2021-10-11T00:00:00Z</vt:filetime>
  </property>
</Properties>
</file>